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AC3" w:rsidRDefault="007E6AC3" w:rsidP="007E6AC3">
      <w:pPr>
        <w:pStyle w:val="Title"/>
      </w:pPr>
      <w:r>
        <w:t xml:space="preserve">Quick Sheet </w:t>
      </w:r>
      <w:bookmarkStart w:id="0" w:name="_Toc450550568"/>
      <w:r>
        <w:t>RSVP How to Setup Guide</w:t>
      </w:r>
      <w:bookmarkEnd w:id="0"/>
      <w:r>
        <w:t xml:space="preserve"> Version 0.3</w:t>
      </w:r>
    </w:p>
    <w:tbl>
      <w:tblPr>
        <w:tblStyle w:val="TableGrid"/>
        <w:tblW w:w="0" w:type="auto"/>
        <w:tblLook w:val="04A0" w:firstRow="1" w:lastRow="0" w:firstColumn="1" w:lastColumn="0" w:noHBand="0" w:noVBand="1"/>
      </w:tblPr>
      <w:tblGrid>
        <w:gridCol w:w="2808"/>
        <w:gridCol w:w="3060"/>
        <w:gridCol w:w="4680"/>
      </w:tblGrid>
      <w:tr w:rsidR="007E6AC3" w:rsidTr="004B5EF7">
        <w:trPr>
          <w:trHeight w:val="530"/>
        </w:trPr>
        <w:tc>
          <w:tcPr>
            <w:tcW w:w="2808" w:type="dxa"/>
            <w:vAlign w:val="center"/>
          </w:tcPr>
          <w:p w:rsidR="007E6AC3" w:rsidRDefault="007E6AC3">
            <w:r>
              <w:t>Function</w:t>
            </w:r>
          </w:p>
        </w:tc>
        <w:tc>
          <w:tcPr>
            <w:tcW w:w="3060" w:type="dxa"/>
            <w:vAlign w:val="center"/>
          </w:tcPr>
          <w:p w:rsidR="007E6AC3" w:rsidRDefault="007E6AC3">
            <w:r>
              <w:t>Internal Version 0.3</w:t>
            </w:r>
          </w:p>
        </w:tc>
        <w:tc>
          <w:tcPr>
            <w:tcW w:w="4680" w:type="dxa"/>
            <w:vAlign w:val="center"/>
          </w:tcPr>
          <w:p w:rsidR="007E6AC3" w:rsidRDefault="007E6AC3">
            <w:r>
              <w:t>Public Version 0.2</w:t>
            </w:r>
          </w:p>
        </w:tc>
      </w:tr>
      <w:tr w:rsidR="007E6AC3" w:rsidTr="004B5EF7">
        <w:trPr>
          <w:trHeight w:val="440"/>
        </w:trPr>
        <w:tc>
          <w:tcPr>
            <w:tcW w:w="2808" w:type="dxa"/>
            <w:vAlign w:val="center"/>
          </w:tcPr>
          <w:p w:rsidR="007E6AC3" w:rsidRDefault="007E6AC3" w:rsidP="007E6AC3">
            <w:r>
              <w:t>Manage and Administration</w:t>
            </w:r>
          </w:p>
        </w:tc>
        <w:tc>
          <w:tcPr>
            <w:tcW w:w="3060" w:type="dxa"/>
            <w:vAlign w:val="center"/>
          </w:tcPr>
          <w:p w:rsidR="007E6AC3" w:rsidRDefault="000233A5">
            <w:hyperlink r:id="rId5" w:history="1">
              <w:r w:rsidR="007E6AC3" w:rsidRPr="007E6AC3">
                <w:rPr>
                  <w:rStyle w:val="Hyperlink"/>
                </w:rPr>
                <w:t>http://eapps/rsvp/mgmt/</w:t>
              </w:r>
            </w:hyperlink>
          </w:p>
        </w:tc>
        <w:tc>
          <w:tcPr>
            <w:tcW w:w="4680" w:type="dxa"/>
            <w:vAlign w:val="center"/>
          </w:tcPr>
          <w:p w:rsidR="007E6AC3" w:rsidRDefault="000233A5">
            <w:hyperlink r:id="rId6" w:history="1">
              <w:r w:rsidR="007E6AC3" w:rsidRPr="007E6AC3">
                <w:rPr>
                  <w:rStyle w:val="Hyperlink"/>
                </w:rPr>
                <w:t>https://ia.cpuc.ca.gov/rsvpadmin/</w:t>
              </w:r>
            </w:hyperlink>
          </w:p>
        </w:tc>
      </w:tr>
      <w:tr w:rsidR="007E6AC3" w:rsidTr="004B5EF7">
        <w:trPr>
          <w:trHeight w:val="458"/>
        </w:trPr>
        <w:tc>
          <w:tcPr>
            <w:tcW w:w="2808" w:type="dxa"/>
            <w:vAlign w:val="center"/>
          </w:tcPr>
          <w:p w:rsidR="007E6AC3" w:rsidRDefault="007E6AC3">
            <w:r>
              <w:t xml:space="preserve">Event List </w:t>
            </w:r>
          </w:p>
        </w:tc>
        <w:tc>
          <w:tcPr>
            <w:tcW w:w="3060" w:type="dxa"/>
            <w:vAlign w:val="center"/>
          </w:tcPr>
          <w:p w:rsidR="007E6AC3" w:rsidRDefault="000233A5">
            <w:hyperlink r:id="rId7" w:history="1">
              <w:r w:rsidR="007E6AC3" w:rsidRPr="007E6AC3">
                <w:rPr>
                  <w:rStyle w:val="Hyperlink"/>
                </w:rPr>
                <w:t>http://eapps/rsvp/</w:t>
              </w:r>
            </w:hyperlink>
          </w:p>
        </w:tc>
        <w:tc>
          <w:tcPr>
            <w:tcW w:w="4680" w:type="dxa"/>
            <w:vAlign w:val="center"/>
          </w:tcPr>
          <w:p w:rsidR="007E6AC3" w:rsidRDefault="000233A5">
            <w:hyperlink r:id="rId8" w:history="1">
              <w:r w:rsidR="007E6AC3" w:rsidRPr="007E6AC3">
                <w:rPr>
                  <w:rStyle w:val="Hyperlink"/>
                </w:rPr>
                <w:t>https://ia.cpuc.ca.gov/rsvp/</w:t>
              </w:r>
            </w:hyperlink>
          </w:p>
        </w:tc>
      </w:tr>
      <w:tr w:rsidR="007E6AC3" w:rsidTr="004B5EF7">
        <w:trPr>
          <w:trHeight w:val="602"/>
        </w:trPr>
        <w:tc>
          <w:tcPr>
            <w:tcW w:w="2808" w:type="dxa"/>
            <w:vAlign w:val="center"/>
          </w:tcPr>
          <w:p w:rsidR="007E6AC3" w:rsidRDefault="007E6AC3">
            <w:r>
              <w:t>Who can create new event?</w:t>
            </w:r>
          </w:p>
        </w:tc>
        <w:tc>
          <w:tcPr>
            <w:tcW w:w="3060" w:type="dxa"/>
            <w:vAlign w:val="center"/>
          </w:tcPr>
          <w:p w:rsidR="007E6AC3" w:rsidRDefault="007E6AC3">
            <w:r>
              <w:t>Any CPUC staff</w:t>
            </w:r>
          </w:p>
        </w:tc>
        <w:tc>
          <w:tcPr>
            <w:tcW w:w="4680" w:type="dxa"/>
            <w:vAlign w:val="center"/>
          </w:tcPr>
          <w:p w:rsidR="007E6AC3" w:rsidRDefault="007E6AC3">
            <w:r>
              <w:t xml:space="preserve">Only CPUC staff added to RSVPAdmin </w:t>
            </w:r>
            <w:r w:rsidR="00A16415">
              <w:t xml:space="preserve">Security </w:t>
            </w:r>
            <w:r>
              <w:t>Group</w:t>
            </w:r>
          </w:p>
        </w:tc>
      </w:tr>
      <w:tr w:rsidR="007E6AC3" w:rsidTr="004B5EF7">
        <w:trPr>
          <w:trHeight w:val="602"/>
        </w:trPr>
        <w:tc>
          <w:tcPr>
            <w:tcW w:w="2808" w:type="dxa"/>
            <w:vAlign w:val="center"/>
          </w:tcPr>
          <w:p w:rsidR="007E6AC3" w:rsidRDefault="007E6AC3">
            <w:r>
              <w:t>Accessibility</w:t>
            </w:r>
          </w:p>
        </w:tc>
        <w:tc>
          <w:tcPr>
            <w:tcW w:w="3060" w:type="dxa"/>
            <w:vAlign w:val="center"/>
          </w:tcPr>
          <w:p w:rsidR="007E6AC3" w:rsidRDefault="007E6AC3">
            <w:r>
              <w:t>Internal Network using PC</w:t>
            </w:r>
          </w:p>
        </w:tc>
        <w:tc>
          <w:tcPr>
            <w:tcW w:w="4680" w:type="dxa"/>
            <w:vAlign w:val="center"/>
          </w:tcPr>
          <w:p w:rsidR="007E6AC3" w:rsidRDefault="007E6AC3">
            <w:r>
              <w:t>Internet. Mobile. Tablet</w:t>
            </w:r>
          </w:p>
        </w:tc>
      </w:tr>
    </w:tbl>
    <w:p w:rsidR="007E6AC3" w:rsidRDefault="007E6AC3"/>
    <w:tbl>
      <w:tblPr>
        <w:tblStyle w:val="TableGrid"/>
        <w:tblW w:w="0" w:type="auto"/>
        <w:tblLook w:val="04A0" w:firstRow="1" w:lastRow="0" w:firstColumn="1" w:lastColumn="0" w:noHBand="0" w:noVBand="1"/>
      </w:tblPr>
      <w:tblGrid>
        <w:gridCol w:w="1638"/>
        <w:gridCol w:w="8910"/>
      </w:tblGrid>
      <w:tr w:rsidR="007E6AC3" w:rsidTr="004B5EF7">
        <w:tc>
          <w:tcPr>
            <w:tcW w:w="1638" w:type="dxa"/>
          </w:tcPr>
          <w:p w:rsidR="007E6AC3" w:rsidRPr="007B1C98" w:rsidRDefault="007B1C98" w:rsidP="007B1C98">
            <w:pPr>
              <w:rPr>
                <w:b/>
              </w:rPr>
            </w:pPr>
            <w:r>
              <w:rPr>
                <w:b/>
              </w:rPr>
              <w:t xml:space="preserve">Admin </w:t>
            </w:r>
          </w:p>
        </w:tc>
        <w:tc>
          <w:tcPr>
            <w:tcW w:w="8910" w:type="dxa"/>
          </w:tcPr>
          <w:p w:rsidR="007E6AC3" w:rsidRPr="007B1C98" w:rsidRDefault="007B1C98">
            <w:pPr>
              <w:rPr>
                <w:b/>
              </w:rPr>
            </w:pPr>
            <w:r w:rsidRPr="007B1C98">
              <w:rPr>
                <w:b/>
              </w:rPr>
              <w:t xml:space="preserve">Core </w:t>
            </w:r>
            <w:r w:rsidR="007E6AC3" w:rsidRPr="007B1C98">
              <w:rPr>
                <w:b/>
              </w:rPr>
              <w:t>Feature</w:t>
            </w:r>
            <w:r>
              <w:rPr>
                <w:b/>
              </w:rPr>
              <w:t>s</w:t>
            </w:r>
          </w:p>
        </w:tc>
      </w:tr>
      <w:tr w:rsidR="007E6AC3" w:rsidTr="004B5EF7">
        <w:tc>
          <w:tcPr>
            <w:tcW w:w="1638" w:type="dxa"/>
          </w:tcPr>
          <w:p w:rsidR="007E6AC3" w:rsidRDefault="007E6AC3">
            <w:r>
              <w:t>Create</w:t>
            </w:r>
          </w:p>
        </w:tc>
        <w:tc>
          <w:tcPr>
            <w:tcW w:w="8910" w:type="dxa"/>
          </w:tcPr>
          <w:p w:rsidR="007E6AC3" w:rsidRDefault="007E6AC3">
            <w:r>
              <w:t>Create New Event</w:t>
            </w:r>
          </w:p>
        </w:tc>
      </w:tr>
      <w:tr w:rsidR="007E6AC3" w:rsidTr="004B5EF7">
        <w:tc>
          <w:tcPr>
            <w:tcW w:w="1638" w:type="dxa"/>
          </w:tcPr>
          <w:p w:rsidR="007E6AC3" w:rsidRDefault="007E6AC3">
            <w:r>
              <w:t>Edit</w:t>
            </w:r>
          </w:p>
        </w:tc>
        <w:tc>
          <w:tcPr>
            <w:tcW w:w="8910" w:type="dxa"/>
          </w:tcPr>
          <w:p w:rsidR="007E6AC3" w:rsidRDefault="007E6AC3">
            <w:r>
              <w:t>Edit Existing Event</w:t>
            </w:r>
          </w:p>
        </w:tc>
      </w:tr>
      <w:tr w:rsidR="007E6AC3" w:rsidTr="004B5EF7">
        <w:tc>
          <w:tcPr>
            <w:tcW w:w="1638" w:type="dxa"/>
          </w:tcPr>
          <w:p w:rsidR="007E6AC3" w:rsidRDefault="007E6AC3">
            <w:r>
              <w:t>Copy</w:t>
            </w:r>
          </w:p>
        </w:tc>
        <w:tc>
          <w:tcPr>
            <w:tcW w:w="8910" w:type="dxa"/>
          </w:tcPr>
          <w:p w:rsidR="007E6AC3" w:rsidRDefault="007E6AC3">
            <w:r>
              <w:t>Duplicate existing event for another event</w:t>
            </w:r>
          </w:p>
        </w:tc>
      </w:tr>
      <w:tr w:rsidR="007E6AC3" w:rsidTr="004B5EF7">
        <w:tc>
          <w:tcPr>
            <w:tcW w:w="1638" w:type="dxa"/>
          </w:tcPr>
          <w:p w:rsidR="007E6AC3" w:rsidRDefault="007E6AC3">
            <w:r>
              <w:t>Preview</w:t>
            </w:r>
          </w:p>
        </w:tc>
        <w:tc>
          <w:tcPr>
            <w:tcW w:w="8910" w:type="dxa"/>
          </w:tcPr>
          <w:p w:rsidR="007E6AC3" w:rsidRDefault="007E6AC3" w:rsidP="007E6AC3">
            <w:r>
              <w:t>Preview Event to access more Features</w:t>
            </w:r>
          </w:p>
        </w:tc>
      </w:tr>
      <w:tr w:rsidR="007B1C98" w:rsidTr="004B5EF7">
        <w:tc>
          <w:tcPr>
            <w:tcW w:w="1638" w:type="dxa"/>
          </w:tcPr>
          <w:p w:rsidR="007B1C98" w:rsidRDefault="007B1C98" w:rsidP="00EC48D9">
            <w:r>
              <w:t>Attendee</w:t>
            </w:r>
          </w:p>
        </w:tc>
        <w:tc>
          <w:tcPr>
            <w:tcW w:w="8910" w:type="dxa"/>
          </w:tcPr>
          <w:p w:rsidR="007B1C98" w:rsidRDefault="007B1C98" w:rsidP="00EC48D9">
            <w:r>
              <w:t>View Participants and download Excel list</w:t>
            </w:r>
          </w:p>
        </w:tc>
      </w:tr>
      <w:tr w:rsidR="007B1C98" w:rsidTr="004B5EF7">
        <w:tc>
          <w:tcPr>
            <w:tcW w:w="1638" w:type="dxa"/>
          </w:tcPr>
          <w:p w:rsidR="007B1C98" w:rsidRDefault="007B1C98" w:rsidP="00EC48D9">
            <w:r>
              <w:t>Delete</w:t>
            </w:r>
          </w:p>
        </w:tc>
        <w:tc>
          <w:tcPr>
            <w:tcW w:w="8910" w:type="dxa"/>
          </w:tcPr>
          <w:p w:rsidR="007B1C98" w:rsidRDefault="007B1C98" w:rsidP="00EC48D9">
            <w:r>
              <w:t>Delete unregistered event. Hide event registered with Participant.</w:t>
            </w:r>
          </w:p>
        </w:tc>
      </w:tr>
      <w:tr w:rsidR="007B1C98" w:rsidTr="004B5EF7">
        <w:tc>
          <w:tcPr>
            <w:tcW w:w="1638" w:type="dxa"/>
          </w:tcPr>
          <w:p w:rsidR="007B1C98" w:rsidRDefault="007B1C98" w:rsidP="00EC48D9">
            <w:r>
              <w:t>Hide</w:t>
            </w:r>
          </w:p>
        </w:tc>
        <w:tc>
          <w:tcPr>
            <w:tcW w:w="8910" w:type="dxa"/>
          </w:tcPr>
          <w:p w:rsidR="007B1C98" w:rsidRDefault="007B1C98" w:rsidP="00EC48D9">
            <w:r>
              <w:t>Hide event from Event List</w:t>
            </w:r>
          </w:p>
        </w:tc>
      </w:tr>
    </w:tbl>
    <w:p w:rsidR="007E6AC3" w:rsidRDefault="007E6AC3"/>
    <w:p w:rsidR="007B1C98" w:rsidRPr="004B5EF7" w:rsidRDefault="007B1C98">
      <w:pPr>
        <w:rPr>
          <w:b/>
        </w:rPr>
      </w:pPr>
      <w:r w:rsidRPr="004B5EF7">
        <w:rPr>
          <w:b/>
        </w:rPr>
        <w:t>Work Flow of Posting an event</w:t>
      </w:r>
      <w:r w:rsidR="000233A5">
        <w:rPr>
          <w:b/>
        </w:rPr>
        <w:t xml:space="preserve"> Version 0.3</w:t>
      </w:r>
      <w:bookmarkStart w:id="1" w:name="_GoBack"/>
      <w:bookmarkEnd w:id="1"/>
      <w:r w:rsidRPr="004B5EF7">
        <w:rPr>
          <w:b/>
        </w:rPr>
        <w:t>.</w:t>
      </w:r>
    </w:p>
    <w:p w:rsidR="007B1C98" w:rsidRDefault="007B1C98">
      <w:r>
        <w:t xml:space="preserve">Main -&gt; </w:t>
      </w:r>
      <w:r w:rsidRPr="004B5EF7">
        <w:rPr>
          <w:b/>
        </w:rPr>
        <w:t>Create Event</w:t>
      </w:r>
      <w:r>
        <w:t xml:space="preserve"> -&gt; Submit -&gt; Approver Receive email, Click link and view Event -&gt; Approver Approve or Reject</w:t>
      </w:r>
    </w:p>
    <w:p w:rsidR="007B1C98" w:rsidRPr="004B5EF7" w:rsidRDefault="00CD7594">
      <w:pPr>
        <w:rPr>
          <w:b/>
        </w:rPr>
      </w:pPr>
      <w:r>
        <w:t xml:space="preserve">If </w:t>
      </w:r>
      <w:r w:rsidR="007B1C98" w:rsidRPr="004B5EF7">
        <w:rPr>
          <w:b/>
        </w:rPr>
        <w:t>Approved</w:t>
      </w:r>
      <w:r w:rsidR="007B1C98">
        <w:t xml:space="preserve">, Event </w:t>
      </w:r>
      <w:r w:rsidR="004B5EF7">
        <w:t>gets</w:t>
      </w:r>
      <w:r w:rsidR="007B1C98">
        <w:t xml:space="preserve"> listed and event </w:t>
      </w:r>
      <w:r w:rsidR="004B5EF7">
        <w:t xml:space="preserve">organizer gets notified of email, </w:t>
      </w:r>
      <w:r w:rsidR="004B5EF7" w:rsidRPr="004B5EF7">
        <w:rPr>
          <w:b/>
        </w:rPr>
        <w:t>login back to</w:t>
      </w:r>
      <w:r w:rsidR="007B1C98" w:rsidRPr="004B5EF7">
        <w:rPr>
          <w:b/>
        </w:rPr>
        <w:t xml:space="preserve"> </w:t>
      </w:r>
      <w:r w:rsidR="007B1C98" w:rsidRPr="004B5EF7">
        <w:rPr>
          <w:b/>
          <w:u w:val="single"/>
        </w:rPr>
        <w:t>Get Link</w:t>
      </w:r>
      <w:r w:rsidR="007B1C98" w:rsidRPr="004B5EF7">
        <w:rPr>
          <w:b/>
        </w:rPr>
        <w:t xml:space="preserve"> of the event.</w:t>
      </w:r>
    </w:p>
    <w:p w:rsidR="007B1C98" w:rsidRDefault="007B1C98">
      <w:r>
        <w:t xml:space="preserve">If </w:t>
      </w:r>
      <w:r w:rsidRPr="004B5EF7">
        <w:rPr>
          <w:b/>
        </w:rPr>
        <w:t>Denied</w:t>
      </w:r>
      <w:r>
        <w:t xml:space="preserve">, event organizer </w:t>
      </w:r>
      <w:r w:rsidR="004B5EF7">
        <w:t>get notified of email.</w:t>
      </w:r>
    </w:p>
    <w:tbl>
      <w:tblPr>
        <w:tblStyle w:val="TableGrid"/>
        <w:tblW w:w="0" w:type="auto"/>
        <w:tblLook w:val="04A0" w:firstRow="1" w:lastRow="0" w:firstColumn="1" w:lastColumn="0" w:noHBand="0" w:noVBand="1"/>
      </w:tblPr>
      <w:tblGrid>
        <w:gridCol w:w="1638"/>
        <w:gridCol w:w="8910"/>
      </w:tblGrid>
      <w:tr w:rsidR="007B1C98" w:rsidRPr="007B1C98" w:rsidTr="004B5EF7">
        <w:tc>
          <w:tcPr>
            <w:tcW w:w="1638" w:type="dxa"/>
          </w:tcPr>
          <w:p w:rsidR="007B1C98" w:rsidRPr="007B1C98" w:rsidRDefault="007B1C98" w:rsidP="007B1C98">
            <w:pPr>
              <w:rPr>
                <w:b/>
              </w:rPr>
            </w:pPr>
            <w:r>
              <w:rPr>
                <w:b/>
              </w:rPr>
              <w:t xml:space="preserve">Admin </w:t>
            </w:r>
          </w:p>
        </w:tc>
        <w:tc>
          <w:tcPr>
            <w:tcW w:w="8910" w:type="dxa"/>
          </w:tcPr>
          <w:p w:rsidR="007B1C98" w:rsidRPr="007B1C98" w:rsidRDefault="007B1C98" w:rsidP="007B1C98">
            <w:pPr>
              <w:rPr>
                <w:b/>
              </w:rPr>
            </w:pPr>
            <w:r>
              <w:rPr>
                <w:b/>
              </w:rPr>
              <w:t xml:space="preserve">Option </w:t>
            </w:r>
            <w:r w:rsidRPr="007B1C98">
              <w:rPr>
                <w:b/>
              </w:rPr>
              <w:t>Feature</w:t>
            </w:r>
            <w:r>
              <w:rPr>
                <w:b/>
              </w:rPr>
              <w:t>s Version 0.2</w:t>
            </w:r>
          </w:p>
        </w:tc>
      </w:tr>
      <w:tr w:rsidR="007B1C98" w:rsidTr="004B5EF7">
        <w:tc>
          <w:tcPr>
            <w:tcW w:w="1638" w:type="dxa"/>
          </w:tcPr>
          <w:p w:rsidR="007B1C98" w:rsidRDefault="007B1C98" w:rsidP="00EC48D9">
            <w:r>
              <w:t>Message</w:t>
            </w:r>
          </w:p>
        </w:tc>
        <w:tc>
          <w:tcPr>
            <w:tcW w:w="8910" w:type="dxa"/>
          </w:tcPr>
          <w:p w:rsidR="007B1C98" w:rsidRDefault="007B1C98" w:rsidP="00EC48D9">
            <w:r>
              <w:t>Compose message to send to all Attendee</w:t>
            </w:r>
          </w:p>
        </w:tc>
      </w:tr>
      <w:tr w:rsidR="007B1C98" w:rsidTr="004B5EF7">
        <w:tc>
          <w:tcPr>
            <w:tcW w:w="1638" w:type="dxa"/>
          </w:tcPr>
          <w:p w:rsidR="007B1C98" w:rsidRDefault="007B1C98" w:rsidP="00EC48D9">
            <w:r>
              <w:t>Question</w:t>
            </w:r>
          </w:p>
        </w:tc>
        <w:tc>
          <w:tcPr>
            <w:tcW w:w="8910" w:type="dxa"/>
          </w:tcPr>
          <w:p w:rsidR="007B1C98" w:rsidRDefault="007B1C98" w:rsidP="00EC48D9">
            <w:r>
              <w:t>Create Question and Answer</w:t>
            </w:r>
          </w:p>
        </w:tc>
      </w:tr>
      <w:tr w:rsidR="007B1C98" w:rsidTr="004B5EF7">
        <w:tc>
          <w:tcPr>
            <w:tcW w:w="1638" w:type="dxa"/>
          </w:tcPr>
          <w:p w:rsidR="007B1C98" w:rsidRDefault="007B1C98" w:rsidP="00EC48D9">
            <w:r>
              <w:t>Upload</w:t>
            </w:r>
          </w:p>
        </w:tc>
        <w:tc>
          <w:tcPr>
            <w:tcW w:w="8910" w:type="dxa"/>
          </w:tcPr>
          <w:p w:rsidR="007B1C98" w:rsidRDefault="007B1C98" w:rsidP="00EC48D9">
            <w:r>
              <w:t>Upload Banner on the top and Files at the bottom</w:t>
            </w:r>
          </w:p>
        </w:tc>
      </w:tr>
      <w:tr w:rsidR="007B1C98" w:rsidTr="004B5EF7">
        <w:tc>
          <w:tcPr>
            <w:tcW w:w="1638" w:type="dxa"/>
          </w:tcPr>
          <w:p w:rsidR="007B1C98" w:rsidRDefault="007B1C98" w:rsidP="00EC48D9">
            <w:r>
              <w:t>Share</w:t>
            </w:r>
          </w:p>
        </w:tc>
        <w:tc>
          <w:tcPr>
            <w:tcW w:w="8910" w:type="dxa"/>
          </w:tcPr>
          <w:p w:rsidR="007B1C98" w:rsidRDefault="007B1C98" w:rsidP="00EC48D9">
            <w:r>
              <w:t>Share this event with another CPUC staff to manage</w:t>
            </w:r>
          </w:p>
        </w:tc>
      </w:tr>
      <w:tr w:rsidR="007B1C98" w:rsidTr="004B5EF7">
        <w:tc>
          <w:tcPr>
            <w:tcW w:w="1638" w:type="dxa"/>
          </w:tcPr>
          <w:p w:rsidR="007B1C98" w:rsidRDefault="007B1C98" w:rsidP="00EC48D9">
            <w:r>
              <w:t>Series</w:t>
            </w:r>
          </w:p>
        </w:tc>
        <w:tc>
          <w:tcPr>
            <w:tcW w:w="8910" w:type="dxa"/>
          </w:tcPr>
          <w:p w:rsidR="007B1C98" w:rsidRDefault="007B1C98" w:rsidP="00EC48D9">
            <w:r>
              <w:t xml:space="preserve">Set this event as part of a continue series of events. Series List show the latest event of a series. </w:t>
            </w:r>
          </w:p>
        </w:tc>
      </w:tr>
      <w:tr w:rsidR="007B1C98" w:rsidTr="004B5EF7">
        <w:tc>
          <w:tcPr>
            <w:tcW w:w="1638" w:type="dxa"/>
          </w:tcPr>
          <w:p w:rsidR="007B1C98" w:rsidRDefault="007B1C98" w:rsidP="00EC48D9">
            <w:r>
              <w:t>Stat</w:t>
            </w:r>
          </w:p>
        </w:tc>
        <w:tc>
          <w:tcPr>
            <w:tcW w:w="8910" w:type="dxa"/>
          </w:tcPr>
          <w:p w:rsidR="007B1C98" w:rsidRDefault="007B1C98" w:rsidP="00EC48D9">
            <w:r>
              <w:t>View statistic</w:t>
            </w:r>
          </w:p>
        </w:tc>
      </w:tr>
    </w:tbl>
    <w:p w:rsidR="007B1C98" w:rsidRDefault="007B1C98" w:rsidP="004B5EF7"/>
    <w:tbl>
      <w:tblPr>
        <w:tblStyle w:val="TableGrid"/>
        <w:tblW w:w="0" w:type="auto"/>
        <w:tblLook w:val="04A0" w:firstRow="1" w:lastRow="0" w:firstColumn="1" w:lastColumn="0" w:noHBand="0" w:noVBand="1"/>
      </w:tblPr>
      <w:tblGrid>
        <w:gridCol w:w="1638"/>
        <w:gridCol w:w="8910"/>
      </w:tblGrid>
      <w:tr w:rsidR="004B5EF7" w:rsidRPr="007B1C98" w:rsidTr="00EC48D9">
        <w:tc>
          <w:tcPr>
            <w:tcW w:w="1638" w:type="dxa"/>
          </w:tcPr>
          <w:p w:rsidR="004B5EF7" w:rsidRPr="007B1C98" w:rsidRDefault="004B5EF7" w:rsidP="00EC48D9">
            <w:pPr>
              <w:rPr>
                <w:b/>
              </w:rPr>
            </w:pPr>
            <w:r>
              <w:rPr>
                <w:b/>
              </w:rPr>
              <w:t xml:space="preserve">Admin </w:t>
            </w:r>
          </w:p>
        </w:tc>
        <w:tc>
          <w:tcPr>
            <w:tcW w:w="8910" w:type="dxa"/>
          </w:tcPr>
          <w:p w:rsidR="004B5EF7" w:rsidRPr="007B1C98" w:rsidRDefault="004B5EF7" w:rsidP="00EC48D9">
            <w:pPr>
              <w:rPr>
                <w:b/>
              </w:rPr>
            </w:pPr>
            <w:r>
              <w:rPr>
                <w:b/>
              </w:rPr>
              <w:t>Version 0.3 (in progress)</w:t>
            </w:r>
          </w:p>
        </w:tc>
      </w:tr>
      <w:tr w:rsidR="004B5EF7" w:rsidTr="00EC48D9">
        <w:tc>
          <w:tcPr>
            <w:tcW w:w="1638" w:type="dxa"/>
          </w:tcPr>
          <w:p w:rsidR="004B5EF7" w:rsidRDefault="004B5EF7" w:rsidP="00EC48D9">
            <w:r>
              <w:t>Closing</w:t>
            </w:r>
          </w:p>
        </w:tc>
        <w:tc>
          <w:tcPr>
            <w:tcW w:w="8910" w:type="dxa"/>
          </w:tcPr>
          <w:p w:rsidR="004B5EF7" w:rsidRDefault="004B5EF7" w:rsidP="00EC48D9">
            <w:r>
              <w:t>Set Early Closing Date</w:t>
            </w:r>
          </w:p>
        </w:tc>
      </w:tr>
      <w:tr w:rsidR="004B5EF7" w:rsidTr="00EC48D9">
        <w:tc>
          <w:tcPr>
            <w:tcW w:w="1638" w:type="dxa"/>
          </w:tcPr>
          <w:p w:rsidR="004B5EF7" w:rsidRDefault="004B5EF7" w:rsidP="00EC48D9">
            <w:r>
              <w:t>Walk In</w:t>
            </w:r>
          </w:p>
        </w:tc>
        <w:tc>
          <w:tcPr>
            <w:tcW w:w="8910" w:type="dxa"/>
          </w:tcPr>
          <w:p w:rsidR="004B5EF7" w:rsidRDefault="004B5EF7" w:rsidP="00EC48D9">
            <w:r>
              <w:t>Set if Walk In is allowed when close early</w:t>
            </w:r>
          </w:p>
        </w:tc>
      </w:tr>
    </w:tbl>
    <w:p w:rsidR="004B5EF7" w:rsidRDefault="004B5EF7" w:rsidP="004B5EF7"/>
    <w:tbl>
      <w:tblPr>
        <w:tblStyle w:val="TableGrid"/>
        <w:tblW w:w="0" w:type="auto"/>
        <w:tblLook w:val="04A0" w:firstRow="1" w:lastRow="0" w:firstColumn="1" w:lastColumn="0" w:noHBand="0" w:noVBand="1"/>
      </w:tblPr>
      <w:tblGrid>
        <w:gridCol w:w="1638"/>
        <w:gridCol w:w="8910"/>
      </w:tblGrid>
      <w:tr w:rsidR="004B5EF7" w:rsidRPr="007B1C98" w:rsidTr="00EC48D9">
        <w:tc>
          <w:tcPr>
            <w:tcW w:w="1638" w:type="dxa"/>
          </w:tcPr>
          <w:p w:rsidR="004B5EF7" w:rsidRPr="007B1C98" w:rsidRDefault="004B5EF7" w:rsidP="00EC48D9">
            <w:pPr>
              <w:rPr>
                <w:b/>
              </w:rPr>
            </w:pPr>
            <w:r>
              <w:rPr>
                <w:b/>
              </w:rPr>
              <w:t xml:space="preserve">Admin </w:t>
            </w:r>
          </w:p>
        </w:tc>
        <w:tc>
          <w:tcPr>
            <w:tcW w:w="8910" w:type="dxa"/>
          </w:tcPr>
          <w:p w:rsidR="004B5EF7" w:rsidRPr="007B1C98" w:rsidRDefault="004B5EF7" w:rsidP="004B5EF7">
            <w:pPr>
              <w:rPr>
                <w:b/>
              </w:rPr>
            </w:pPr>
            <w:r>
              <w:rPr>
                <w:b/>
              </w:rPr>
              <w:t>Version 0.4 (future)</w:t>
            </w:r>
          </w:p>
        </w:tc>
      </w:tr>
      <w:tr w:rsidR="004B5EF7" w:rsidTr="00EC48D9">
        <w:tc>
          <w:tcPr>
            <w:tcW w:w="1638" w:type="dxa"/>
          </w:tcPr>
          <w:p w:rsidR="004B5EF7" w:rsidRDefault="004B5EF7" w:rsidP="00EC48D9">
            <w:r>
              <w:t>Approver</w:t>
            </w:r>
          </w:p>
        </w:tc>
        <w:tc>
          <w:tcPr>
            <w:tcW w:w="8910" w:type="dxa"/>
          </w:tcPr>
          <w:p w:rsidR="004B5EF7" w:rsidRDefault="004B5EF7" w:rsidP="00EC48D9">
            <w:r>
              <w:t>User can enter approver info</w:t>
            </w:r>
          </w:p>
        </w:tc>
      </w:tr>
      <w:tr w:rsidR="004B5EF7" w:rsidTr="00EC48D9">
        <w:tc>
          <w:tcPr>
            <w:tcW w:w="1638" w:type="dxa"/>
          </w:tcPr>
          <w:p w:rsidR="004B5EF7" w:rsidRDefault="004B5EF7" w:rsidP="00EC48D9">
            <w:r>
              <w:t>Reapprove</w:t>
            </w:r>
          </w:p>
        </w:tc>
        <w:tc>
          <w:tcPr>
            <w:tcW w:w="8910" w:type="dxa"/>
          </w:tcPr>
          <w:p w:rsidR="004B5EF7" w:rsidRDefault="004B5EF7" w:rsidP="00EC48D9">
            <w:r>
              <w:t>Allow Event Organizer to edit and resubmit</w:t>
            </w:r>
          </w:p>
        </w:tc>
      </w:tr>
    </w:tbl>
    <w:p w:rsidR="004B5EF7" w:rsidRDefault="004B5EF7" w:rsidP="004B5EF7"/>
    <w:sectPr w:rsidR="004B5EF7" w:rsidSect="004B5EF7">
      <w:pgSz w:w="12240" w:h="15840"/>
      <w:pgMar w:top="432"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C3"/>
    <w:rsid w:val="000233A5"/>
    <w:rsid w:val="004B5591"/>
    <w:rsid w:val="004B5EF7"/>
    <w:rsid w:val="007B1C98"/>
    <w:rsid w:val="007E6AC3"/>
    <w:rsid w:val="00A16415"/>
    <w:rsid w:val="00CC6C71"/>
    <w:rsid w:val="00CD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6A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6AC3"/>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E6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6A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6A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6AC3"/>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E6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6A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cpuc.ca.gov/rsvp/"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eapps/rsvp/"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a.cpuc.ca.gov/rsvpadmin/" TargetMode="External"/><Relationship Id="rId11" Type="http://schemas.openxmlformats.org/officeDocument/2006/relationships/customXml" Target="../customXml/item1.xml"/><Relationship Id="rId5" Type="http://schemas.openxmlformats.org/officeDocument/2006/relationships/hyperlink" Target="http://eapps/rsvp/mgm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d2749cae-3b09-4902-b2fe-48dfe8b9c04c"/>
    <ReleaseDate xmlns="d2749cae-3b09-4902-b2fe-48dfe8b9c04c" xsi:nil="true"/>
    <MeetingDate xmlns="d2749cae-3b09-4902-b2fe-48dfe8b9c04c"/>
  </documentManagement>
</p:properties>
</file>

<file path=customXml/itemProps1.xml><?xml version="1.0" encoding="utf-8"?>
<ds:datastoreItem xmlns:ds="http://schemas.openxmlformats.org/officeDocument/2006/customXml" ds:itemID="{A8F8FE30-9660-4D81-8E29-8DD623612485}"/>
</file>

<file path=customXml/itemProps2.xml><?xml version="1.0" encoding="utf-8"?>
<ds:datastoreItem xmlns:ds="http://schemas.openxmlformats.org/officeDocument/2006/customXml" ds:itemID="{F7197F6E-CB99-43EE-8BAA-F0C2A07A1FE1}"/>
</file>

<file path=customXml/itemProps3.xml><?xml version="1.0" encoding="utf-8"?>
<ds:datastoreItem xmlns:ds="http://schemas.openxmlformats.org/officeDocument/2006/customXml" ds:itemID="{F0082312-17CD-4493-A9E8-9BF1F010FCA6}"/>
</file>

<file path=docProps/app.xml><?xml version="1.0" encoding="utf-8"?>
<Properties xmlns="http://schemas.openxmlformats.org/officeDocument/2006/extended-properties" xmlns:vt="http://schemas.openxmlformats.org/officeDocument/2006/docPropsVTypes">
  <Template>Normal</Template>
  <TotalTime>31</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Calvin</dc:creator>
  <cp:lastModifiedBy>Lee, Calvin</cp:lastModifiedBy>
  <cp:revision>4</cp:revision>
  <dcterms:created xsi:type="dcterms:W3CDTF">2017-02-22T20:12:00Z</dcterms:created>
  <dcterms:modified xsi:type="dcterms:W3CDTF">2017-02-22T20:52:00Z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