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3567" w14:textId="77777777" w:rsidR="004E59F3" w:rsidRDefault="00AF213A" w:rsidP="004E59F3">
      <w:pPr>
        <w:pStyle w:val="PublicMeeting"/>
        <w:tabs>
          <w:tab w:val="left" w:pos="4373"/>
        </w:tabs>
        <w:jc w:val="center"/>
        <w:rPr>
          <w:rFonts w:ascii="Calibri" w:eastAsia="Calibri" w:hAnsi="Calibri"/>
          <w:b/>
          <w:bCs/>
          <w:i w:val="0"/>
          <w:color w:val="5F497A"/>
          <w:sz w:val="22"/>
          <w:szCs w:val="22"/>
        </w:rPr>
      </w:pPr>
      <w:bookmarkStart w:id="0" w:name="_GoBack"/>
      <w:bookmarkEnd w:id="0"/>
      <w:r>
        <w:rPr>
          <w:rFonts w:ascii="Calibri" w:eastAsia="Calibri" w:hAnsi="Calibri"/>
          <w:b/>
          <w:bCs/>
          <w:i w:val="0"/>
          <w:color w:val="5F497A"/>
          <w:sz w:val="22"/>
          <w:szCs w:val="22"/>
        </w:rPr>
        <w:t>Low Income Oversight Board Meeting</w:t>
      </w:r>
    </w:p>
    <w:p w14:paraId="74658010" w14:textId="77777777" w:rsidR="00874934" w:rsidRPr="00874934" w:rsidRDefault="00874934" w:rsidP="00874934">
      <w:pPr>
        <w:pStyle w:val="PublicMeeting"/>
        <w:tabs>
          <w:tab w:val="left" w:pos="4373"/>
        </w:tabs>
        <w:jc w:val="center"/>
        <w:rPr>
          <w:sz w:val="22"/>
          <w:szCs w:val="22"/>
        </w:rPr>
      </w:pPr>
      <w:r w:rsidRPr="00874934">
        <w:rPr>
          <w:sz w:val="22"/>
          <w:szCs w:val="22"/>
        </w:rPr>
        <w:t>Friday, June 8th, 2018</w:t>
      </w:r>
    </w:p>
    <w:p w14:paraId="74EEE93C" w14:textId="77777777" w:rsidR="00874934" w:rsidRPr="00874934" w:rsidRDefault="00874934" w:rsidP="00874934">
      <w:pPr>
        <w:pStyle w:val="PublicMeeting"/>
        <w:tabs>
          <w:tab w:val="left" w:pos="4373"/>
        </w:tabs>
        <w:jc w:val="center"/>
        <w:rPr>
          <w:sz w:val="22"/>
          <w:szCs w:val="22"/>
        </w:rPr>
      </w:pPr>
      <w:r w:rsidRPr="00874934">
        <w:rPr>
          <w:sz w:val="22"/>
          <w:szCs w:val="22"/>
        </w:rPr>
        <w:t>Sacramento City Hall</w:t>
      </w:r>
    </w:p>
    <w:p w14:paraId="0C7693B8" w14:textId="77777777" w:rsidR="00874934" w:rsidRPr="007E019B" w:rsidRDefault="00874934" w:rsidP="00874934">
      <w:pPr>
        <w:jc w:val="center"/>
        <w:rPr>
          <w:rFonts w:ascii="Times New Roman" w:eastAsia="Times New Roman" w:hAnsi="Times New Roman"/>
          <w:i/>
          <w:sz w:val="22"/>
        </w:rPr>
      </w:pPr>
      <w:r w:rsidRPr="007E019B">
        <w:rPr>
          <w:rFonts w:ascii="Times New Roman" w:eastAsia="Times New Roman" w:hAnsi="Times New Roman"/>
          <w:i/>
          <w:sz w:val="22"/>
        </w:rPr>
        <w:t>915 I Street</w:t>
      </w:r>
      <w:r>
        <w:rPr>
          <w:rFonts w:ascii="Helvetica" w:hAnsi="Helvetica"/>
          <w:color w:val="333333"/>
          <w:sz w:val="21"/>
          <w:szCs w:val="21"/>
        </w:rPr>
        <w:br/>
      </w:r>
      <w:r w:rsidRPr="007E019B">
        <w:rPr>
          <w:rFonts w:ascii="Times New Roman" w:eastAsia="Times New Roman" w:hAnsi="Times New Roman"/>
          <w:i/>
          <w:sz w:val="22"/>
        </w:rPr>
        <w:t xml:space="preserve">First Floor - Council Chambers </w:t>
      </w:r>
      <w:r w:rsidRPr="007E019B">
        <w:rPr>
          <w:rFonts w:ascii="Times New Roman" w:eastAsia="Times New Roman" w:hAnsi="Times New Roman"/>
          <w:i/>
          <w:sz w:val="22"/>
        </w:rPr>
        <w:br/>
        <w:t>Sacramento, CA 95814</w:t>
      </w:r>
    </w:p>
    <w:p w14:paraId="3C0DA321" w14:textId="77777777" w:rsidR="00874934" w:rsidRDefault="00874934" w:rsidP="00874934">
      <w:pPr>
        <w:jc w:val="center"/>
        <w:rPr>
          <w:rFonts w:ascii="Times New Roman" w:eastAsia="Times New Roman" w:hAnsi="Times New Roman"/>
          <w:i/>
          <w:sz w:val="22"/>
        </w:rPr>
      </w:pPr>
      <w:r w:rsidRPr="007E019B">
        <w:rPr>
          <w:rFonts w:ascii="Times New Roman" w:eastAsia="Times New Roman" w:hAnsi="Times New Roman"/>
          <w:i/>
          <w:sz w:val="22"/>
        </w:rPr>
        <w:t xml:space="preserve">10am – </w:t>
      </w:r>
      <w:r>
        <w:rPr>
          <w:rFonts w:ascii="Times New Roman" w:eastAsia="Times New Roman" w:hAnsi="Times New Roman"/>
          <w:i/>
          <w:sz w:val="22"/>
        </w:rPr>
        <w:t>3:30</w:t>
      </w:r>
      <w:r w:rsidRPr="007E019B">
        <w:rPr>
          <w:rFonts w:ascii="Times New Roman" w:eastAsia="Times New Roman" w:hAnsi="Times New Roman"/>
          <w:i/>
          <w:sz w:val="22"/>
        </w:rPr>
        <w:t>pm</w:t>
      </w:r>
    </w:p>
    <w:p w14:paraId="7238060C" w14:textId="77777777" w:rsidR="00874934" w:rsidRPr="00CE4E7A" w:rsidRDefault="001564D2" w:rsidP="00874934">
      <w:pPr>
        <w:jc w:val="center"/>
        <w:rPr>
          <w:rFonts w:cs="Arial"/>
          <w:sz w:val="20"/>
          <w:szCs w:val="20"/>
          <w:lang w:val="de-DE"/>
        </w:rPr>
      </w:pPr>
      <w:hyperlink r:id="rId11" w:history="1">
        <w:r w:rsidR="00874934" w:rsidRPr="00CE4E7A">
          <w:rPr>
            <w:rStyle w:val="Hyperlink"/>
            <w:rFonts w:cs="Arial"/>
            <w:lang w:val="de-DE"/>
          </w:rPr>
          <w:t>www.liob.org</w:t>
        </w:r>
      </w:hyperlink>
    </w:p>
    <w:p w14:paraId="6A4CEB20" w14:textId="77777777" w:rsidR="00874934" w:rsidRDefault="00874934" w:rsidP="00874934">
      <w:pPr>
        <w:jc w:val="center"/>
        <w:rPr>
          <w:rFonts w:ascii="Cambria" w:eastAsia="Arial Unicode MS" w:hAnsi="Cambria" w:cs="Arial"/>
          <w:b/>
          <w:snapToGrid w:val="0"/>
          <w:sz w:val="20"/>
          <w:szCs w:val="20"/>
          <w:lang w:val="de-DE"/>
        </w:rPr>
      </w:pPr>
      <w:r w:rsidRPr="00CE4E7A">
        <w:rPr>
          <w:rFonts w:ascii="Cambria" w:eastAsia="Arial Unicode MS" w:hAnsi="Cambria" w:cs="Arial"/>
          <w:b/>
          <w:snapToGrid w:val="0"/>
          <w:sz w:val="20"/>
          <w:szCs w:val="20"/>
          <w:lang w:val="de-DE"/>
        </w:rPr>
        <w:t>Call - In Number 1-866-</w:t>
      </w:r>
      <w:r>
        <w:rPr>
          <w:rFonts w:ascii="Cambria" w:eastAsia="Arial Unicode MS" w:hAnsi="Cambria" w:cs="Arial"/>
          <w:b/>
          <w:snapToGrid w:val="0"/>
          <w:sz w:val="20"/>
          <w:szCs w:val="20"/>
          <w:lang w:val="de-DE"/>
        </w:rPr>
        <w:t>630-5989</w:t>
      </w:r>
      <w:r w:rsidRPr="00CE4E7A">
        <w:rPr>
          <w:rFonts w:ascii="Cambria" w:eastAsia="Arial Unicode MS" w:hAnsi="Cambria" w:cs="Arial"/>
          <w:b/>
          <w:snapToGrid w:val="0"/>
          <w:sz w:val="20"/>
          <w:szCs w:val="20"/>
          <w:lang w:val="de-DE"/>
        </w:rPr>
        <w:t xml:space="preserve"> </w:t>
      </w:r>
      <w:r w:rsidRPr="00CE4E7A">
        <w:rPr>
          <w:sz w:val="20"/>
          <w:szCs w:val="20"/>
          <w:lang w:val="de-DE"/>
        </w:rPr>
        <w:t>-</w:t>
      </w:r>
      <w:r w:rsidRPr="00CE4E7A">
        <w:rPr>
          <w:rFonts w:ascii="Cambria" w:eastAsia="Arial Unicode MS" w:hAnsi="Cambria" w:cs="Arial"/>
          <w:b/>
          <w:snapToGrid w:val="0"/>
          <w:sz w:val="20"/>
          <w:szCs w:val="20"/>
          <w:lang w:val="de-DE"/>
        </w:rPr>
        <w:t xml:space="preserve">   Passcode </w:t>
      </w:r>
      <w:r w:rsidRPr="001259A5">
        <w:rPr>
          <w:rFonts w:ascii="Cambria" w:eastAsia="Arial Unicode MS" w:hAnsi="Cambria" w:cs="Arial"/>
          <w:b/>
          <w:snapToGrid w:val="0"/>
          <w:sz w:val="20"/>
          <w:szCs w:val="20"/>
          <w:lang w:val="de-DE"/>
        </w:rPr>
        <w:t>33 62 110</w:t>
      </w:r>
      <w:r w:rsidRPr="00CE4E7A">
        <w:rPr>
          <w:rFonts w:ascii="Cambria" w:eastAsia="Arial Unicode MS" w:hAnsi="Cambria" w:cs="Arial"/>
          <w:b/>
          <w:snapToGrid w:val="0"/>
          <w:sz w:val="20"/>
          <w:szCs w:val="20"/>
          <w:lang w:val="de-DE"/>
        </w:rPr>
        <w:t>#</w:t>
      </w:r>
    </w:p>
    <w:p w14:paraId="23E512B4" w14:textId="77777777" w:rsidR="003B746D" w:rsidRPr="00AA787A" w:rsidRDefault="003B746D" w:rsidP="00AA787A">
      <w:pPr>
        <w:rPr>
          <w:rFonts w:ascii="Cambria" w:eastAsia="Arial Unicode MS" w:hAnsi="Cambria" w:cs="Arial"/>
          <w:b/>
          <w:snapToGrid w:val="0"/>
          <w:sz w:val="20"/>
          <w:szCs w:val="20"/>
          <w:lang w:val="de-DE"/>
        </w:rPr>
      </w:pPr>
    </w:p>
    <w:p w14:paraId="260B4255" w14:textId="77777777" w:rsidR="003B746D" w:rsidRPr="00AA787A" w:rsidRDefault="00B74073" w:rsidP="00CB002C">
      <w:pPr>
        <w:pStyle w:val="Heading3"/>
        <w:rPr>
          <w:szCs w:val="20"/>
        </w:rPr>
      </w:pPr>
      <w:r>
        <w:rPr>
          <w:szCs w:val="20"/>
        </w:rPr>
        <w:t>Meeting Called to order at 10:1</w:t>
      </w:r>
      <w:r w:rsidR="00874934">
        <w:rPr>
          <w:szCs w:val="20"/>
        </w:rPr>
        <w:t>0</w:t>
      </w:r>
      <w:r w:rsidR="003B746D" w:rsidRPr="00AA787A">
        <w:rPr>
          <w:szCs w:val="20"/>
        </w:rPr>
        <w:t>am by Chairman Castañeda</w:t>
      </w:r>
    </w:p>
    <w:p w14:paraId="18FC8089" w14:textId="77777777" w:rsidR="00CB002C" w:rsidRPr="00AA787A" w:rsidRDefault="00CB002C" w:rsidP="00CB002C">
      <w:pPr>
        <w:rPr>
          <w:sz w:val="20"/>
          <w:szCs w:val="20"/>
          <w:lang w:val="de-DE"/>
        </w:rPr>
      </w:pPr>
    </w:p>
    <w:p w14:paraId="29DBD074" w14:textId="77777777" w:rsidR="003B746D" w:rsidRPr="00AA787A" w:rsidRDefault="003B746D" w:rsidP="003B746D">
      <w:pPr>
        <w:rPr>
          <w:rFonts w:ascii="Cambria" w:eastAsia="Arial Unicode MS" w:hAnsi="Cambria" w:cs="Arial"/>
          <w:b/>
          <w:i/>
          <w:snapToGrid w:val="0"/>
          <w:sz w:val="20"/>
          <w:szCs w:val="20"/>
          <w:lang w:val="de-DE"/>
        </w:rPr>
      </w:pPr>
      <w:r w:rsidRPr="00AA787A">
        <w:rPr>
          <w:rFonts w:ascii="Cambria" w:eastAsia="Arial Unicode MS" w:hAnsi="Cambria" w:cs="Arial"/>
          <w:b/>
          <w:i/>
          <w:snapToGrid w:val="0"/>
          <w:sz w:val="20"/>
          <w:szCs w:val="20"/>
          <w:lang w:val="de-DE"/>
        </w:rPr>
        <w:t>LIOB Board Members Present:</w:t>
      </w:r>
    </w:p>
    <w:p w14:paraId="70D8ACF5" w14:textId="77777777" w:rsidR="003B746D" w:rsidRPr="00AA787A" w:rsidRDefault="003B746D" w:rsidP="003B746D">
      <w:pPr>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 xml:space="preserve">Chairman Robert Castañeda, </w:t>
      </w:r>
      <w:r w:rsidR="00C22289" w:rsidRPr="00AA787A">
        <w:rPr>
          <w:rFonts w:ascii="Cambria" w:eastAsia="Arial Unicode MS" w:hAnsi="Cambria" w:cs="Arial"/>
          <w:i/>
          <w:snapToGrid w:val="0"/>
          <w:sz w:val="20"/>
          <w:szCs w:val="20"/>
          <w:lang w:val="de-DE"/>
        </w:rPr>
        <w:t xml:space="preserve">Commissioner Cliff Rechtschaffen, </w:t>
      </w:r>
      <w:r w:rsidRPr="00AA787A">
        <w:rPr>
          <w:rFonts w:ascii="Cambria" w:eastAsia="Arial Unicode MS" w:hAnsi="Cambria" w:cs="Arial"/>
          <w:i/>
          <w:snapToGrid w:val="0"/>
          <w:sz w:val="20"/>
          <w:szCs w:val="20"/>
          <w:lang w:val="de-DE"/>
        </w:rPr>
        <w:t>Vice-C</w:t>
      </w:r>
      <w:r w:rsidR="00C22289" w:rsidRPr="00AA787A">
        <w:rPr>
          <w:rFonts w:ascii="Cambria" w:eastAsia="Arial Unicode MS" w:hAnsi="Cambria" w:cs="Arial"/>
          <w:i/>
          <w:snapToGrid w:val="0"/>
          <w:sz w:val="20"/>
          <w:szCs w:val="20"/>
          <w:lang w:val="de-DE"/>
        </w:rPr>
        <w:t xml:space="preserve">hairman Benito Delgado-Olson, </w:t>
      </w:r>
      <w:r w:rsidR="002159D0" w:rsidRPr="00AA787A">
        <w:rPr>
          <w:rFonts w:ascii="Cambria" w:eastAsia="Arial Unicode MS" w:hAnsi="Cambria" w:cs="Arial"/>
          <w:i/>
          <w:snapToGrid w:val="0"/>
          <w:sz w:val="20"/>
          <w:szCs w:val="20"/>
          <w:lang w:val="de-DE"/>
        </w:rPr>
        <w:t xml:space="preserve">Jeffrey Linam, </w:t>
      </w:r>
      <w:r w:rsidRPr="00AA787A">
        <w:rPr>
          <w:rFonts w:ascii="Cambria" w:eastAsia="Arial Unicode MS" w:hAnsi="Cambria" w:cs="Arial"/>
          <w:i/>
          <w:snapToGrid w:val="0"/>
          <w:sz w:val="20"/>
          <w:szCs w:val="20"/>
          <w:lang w:val="de-DE"/>
        </w:rPr>
        <w:t xml:space="preserve">Patricia Watts, </w:t>
      </w:r>
      <w:r w:rsidR="002159D0" w:rsidRPr="00AA787A">
        <w:rPr>
          <w:rFonts w:ascii="Cambria" w:eastAsia="Arial Unicode MS" w:hAnsi="Cambria" w:cs="Arial"/>
          <w:i/>
          <w:snapToGrid w:val="0"/>
          <w:sz w:val="20"/>
          <w:szCs w:val="20"/>
          <w:lang w:val="de-DE"/>
        </w:rPr>
        <w:t>Lisa Davidson</w:t>
      </w:r>
      <w:r w:rsidRPr="00AA787A">
        <w:rPr>
          <w:rFonts w:ascii="Cambria" w:eastAsia="Arial Unicode MS" w:hAnsi="Cambria" w:cs="Arial"/>
          <w:i/>
          <w:snapToGrid w:val="0"/>
          <w:sz w:val="20"/>
          <w:szCs w:val="20"/>
          <w:lang w:val="de-DE"/>
        </w:rPr>
        <w:t xml:space="preserve">, Jason Wimbley, </w:t>
      </w:r>
      <w:r w:rsidR="00874934">
        <w:rPr>
          <w:rFonts w:ascii="Cambria" w:eastAsia="Arial Unicode MS" w:hAnsi="Cambria" w:cs="Arial"/>
          <w:i/>
          <w:snapToGrid w:val="0"/>
          <w:sz w:val="20"/>
          <w:szCs w:val="20"/>
          <w:lang w:val="de-DE"/>
        </w:rPr>
        <w:t xml:space="preserve">Larry Gross, </w:t>
      </w:r>
      <w:r w:rsidRPr="00AA787A">
        <w:rPr>
          <w:rFonts w:ascii="Cambria" w:eastAsia="Arial Unicode MS" w:hAnsi="Cambria" w:cs="Arial"/>
          <w:i/>
          <w:snapToGrid w:val="0"/>
          <w:sz w:val="20"/>
          <w:szCs w:val="20"/>
          <w:lang w:val="de-DE"/>
        </w:rPr>
        <w:t>Charlie Toledo</w:t>
      </w:r>
      <w:r w:rsidR="00C22289" w:rsidRPr="00AA787A">
        <w:rPr>
          <w:rFonts w:ascii="Cambria" w:eastAsia="Arial Unicode MS" w:hAnsi="Cambria" w:cs="Arial"/>
          <w:i/>
          <w:snapToGrid w:val="0"/>
          <w:sz w:val="20"/>
          <w:szCs w:val="20"/>
          <w:lang w:val="de-DE"/>
        </w:rPr>
        <w:t xml:space="preserve"> </w:t>
      </w:r>
      <w:r w:rsidRPr="00AA787A">
        <w:rPr>
          <w:rFonts w:ascii="Cambria" w:eastAsia="Arial Unicode MS" w:hAnsi="Cambria" w:cs="Arial"/>
          <w:i/>
          <w:snapToGrid w:val="0"/>
          <w:sz w:val="20"/>
          <w:szCs w:val="20"/>
          <w:lang w:val="de-DE"/>
        </w:rPr>
        <w:t xml:space="preserve"> </w:t>
      </w:r>
      <w:r w:rsidR="0032184C">
        <w:rPr>
          <w:rFonts w:ascii="Cambria" w:eastAsia="Arial Unicode MS" w:hAnsi="Cambria" w:cs="Arial"/>
          <w:i/>
          <w:snapToGrid w:val="0"/>
          <w:sz w:val="20"/>
          <w:szCs w:val="20"/>
          <w:lang w:val="de-DE"/>
        </w:rPr>
        <w:t xml:space="preserve">Jose Atilio Hernandez </w:t>
      </w:r>
      <w:r w:rsidR="002159D0" w:rsidRPr="00AA787A">
        <w:rPr>
          <w:rFonts w:ascii="Cambria" w:eastAsia="Arial Unicode MS" w:hAnsi="Cambria" w:cs="Arial"/>
          <w:i/>
          <w:snapToGrid w:val="0"/>
          <w:sz w:val="20"/>
          <w:szCs w:val="20"/>
          <w:lang w:val="de-DE"/>
        </w:rPr>
        <w:t xml:space="preserve">and </w:t>
      </w:r>
      <w:r w:rsidR="0032184C">
        <w:rPr>
          <w:rFonts w:ascii="Cambria" w:eastAsia="Arial Unicode MS" w:hAnsi="Cambria" w:cs="Arial"/>
          <w:i/>
          <w:snapToGrid w:val="0"/>
          <w:sz w:val="20"/>
          <w:szCs w:val="20"/>
          <w:lang w:val="de-DE"/>
        </w:rPr>
        <w:t>Maria Stamas</w:t>
      </w:r>
    </w:p>
    <w:p w14:paraId="43702365" w14:textId="77777777" w:rsidR="003B746D" w:rsidRPr="00AA787A" w:rsidRDefault="003B746D" w:rsidP="003B746D">
      <w:pPr>
        <w:rPr>
          <w:rFonts w:ascii="Cambria" w:eastAsia="Arial Unicode MS" w:hAnsi="Cambria" w:cs="Arial"/>
          <w:b/>
          <w:i/>
          <w:snapToGrid w:val="0"/>
          <w:sz w:val="20"/>
          <w:szCs w:val="20"/>
          <w:lang w:val="de-DE"/>
        </w:rPr>
      </w:pPr>
    </w:p>
    <w:p w14:paraId="400AC537" w14:textId="77777777" w:rsidR="00C22289" w:rsidRPr="00AA787A" w:rsidRDefault="00C22289" w:rsidP="003B746D">
      <w:pPr>
        <w:rPr>
          <w:rFonts w:ascii="Cambria" w:eastAsia="Arial Unicode MS" w:hAnsi="Cambria" w:cs="Arial"/>
          <w:b/>
          <w:i/>
          <w:snapToGrid w:val="0"/>
          <w:sz w:val="20"/>
          <w:szCs w:val="20"/>
          <w:lang w:val="de-DE"/>
        </w:rPr>
      </w:pPr>
    </w:p>
    <w:p w14:paraId="783C9B8E" w14:textId="77777777" w:rsidR="003B746D" w:rsidRPr="00AA787A" w:rsidRDefault="003B746D" w:rsidP="003B746D">
      <w:pPr>
        <w:rPr>
          <w:rFonts w:ascii="Cambria" w:eastAsia="Arial Unicode MS" w:hAnsi="Cambria" w:cs="Arial"/>
          <w:i/>
          <w:snapToGrid w:val="0"/>
          <w:sz w:val="20"/>
          <w:szCs w:val="20"/>
          <w:lang w:val="de-DE"/>
        </w:rPr>
      </w:pPr>
      <w:r w:rsidRPr="00AA787A">
        <w:rPr>
          <w:rFonts w:ascii="Cambria" w:eastAsia="Arial Unicode MS" w:hAnsi="Cambria" w:cs="Arial"/>
          <w:b/>
          <w:i/>
          <w:snapToGrid w:val="0"/>
          <w:sz w:val="20"/>
          <w:szCs w:val="20"/>
          <w:lang w:val="de-DE"/>
        </w:rPr>
        <w:t>California Public Utilities Commission (CPUC) Staff Present:</w:t>
      </w:r>
    </w:p>
    <w:p w14:paraId="482888DA" w14:textId="77777777" w:rsidR="003B746D" w:rsidRPr="00AA787A" w:rsidRDefault="009D6264" w:rsidP="003B746D">
      <w:pPr>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Syreeta Gibbs,</w:t>
      </w:r>
      <w:r w:rsidR="00874934">
        <w:rPr>
          <w:rFonts w:ascii="Cambria" w:eastAsia="Arial Unicode MS" w:hAnsi="Cambria" w:cs="Arial"/>
          <w:i/>
          <w:snapToGrid w:val="0"/>
          <w:sz w:val="20"/>
          <w:szCs w:val="20"/>
          <w:lang w:val="de-DE"/>
        </w:rPr>
        <w:t xml:space="preserve"> </w:t>
      </w:r>
      <w:r w:rsidR="007D1FCF">
        <w:rPr>
          <w:rFonts w:ascii="Cambria" w:eastAsia="Arial Unicode MS" w:hAnsi="Cambria" w:cs="Arial"/>
          <w:i/>
          <w:snapToGrid w:val="0"/>
          <w:sz w:val="20"/>
          <w:szCs w:val="20"/>
          <w:lang w:val="de-DE"/>
        </w:rPr>
        <w:t xml:space="preserve">Executive Director Alice Stebbins, </w:t>
      </w:r>
      <w:r w:rsidR="00874934">
        <w:rPr>
          <w:rFonts w:ascii="Cambria" w:eastAsia="Arial Unicode MS" w:hAnsi="Cambria" w:cs="Arial"/>
          <w:i/>
          <w:snapToGrid w:val="0"/>
          <w:sz w:val="20"/>
          <w:szCs w:val="20"/>
          <w:lang w:val="de-DE"/>
        </w:rPr>
        <w:t xml:space="preserve">Rian Troth, Genesis Tang, Anna Jew, Jonathan Lakritz </w:t>
      </w:r>
      <w:r w:rsidR="00A31815" w:rsidRPr="00AA787A">
        <w:rPr>
          <w:rFonts w:ascii="Cambria" w:eastAsia="Arial Unicode MS" w:hAnsi="Cambria" w:cs="Arial"/>
          <w:i/>
          <w:snapToGrid w:val="0"/>
          <w:sz w:val="20"/>
          <w:szCs w:val="20"/>
          <w:lang w:val="de-DE"/>
        </w:rPr>
        <w:t>and Zaida Amaya</w:t>
      </w:r>
    </w:p>
    <w:p w14:paraId="5616ED2F" w14:textId="77777777" w:rsidR="003B746D" w:rsidRPr="00AA787A" w:rsidRDefault="003B746D" w:rsidP="003B746D">
      <w:pPr>
        <w:rPr>
          <w:rFonts w:ascii="Cambria" w:eastAsia="Arial Unicode MS" w:hAnsi="Cambria" w:cs="Arial"/>
          <w:i/>
          <w:snapToGrid w:val="0"/>
          <w:sz w:val="20"/>
          <w:szCs w:val="20"/>
          <w:lang w:val="de-DE"/>
        </w:rPr>
      </w:pPr>
    </w:p>
    <w:p w14:paraId="489603AF" w14:textId="77777777" w:rsidR="003B746D" w:rsidRPr="00AA787A" w:rsidRDefault="00E06CC8" w:rsidP="003B746D">
      <w:pPr>
        <w:rPr>
          <w:rFonts w:ascii="Cambria" w:eastAsia="Arial Unicode MS" w:hAnsi="Cambria" w:cs="Arial"/>
          <w:b/>
          <w:i/>
          <w:snapToGrid w:val="0"/>
          <w:sz w:val="20"/>
          <w:szCs w:val="20"/>
          <w:lang w:val="de-DE"/>
        </w:rPr>
      </w:pPr>
      <w:r w:rsidRPr="00AA787A">
        <w:rPr>
          <w:rFonts w:ascii="Cambria" w:eastAsia="Arial Unicode MS" w:hAnsi="Cambria" w:cs="Arial"/>
          <w:b/>
          <w:i/>
          <w:snapToGrid w:val="0"/>
          <w:sz w:val="20"/>
          <w:szCs w:val="20"/>
          <w:lang w:val="de-DE"/>
        </w:rPr>
        <w:t>In Person Participants</w:t>
      </w:r>
      <w:r w:rsidR="003B746D" w:rsidRPr="00AA787A">
        <w:rPr>
          <w:rFonts w:ascii="Cambria" w:eastAsia="Arial Unicode MS" w:hAnsi="Cambria" w:cs="Arial"/>
          <w:b/>
          <w:i/>
          <w:snapToGrid w:val="0"/>
          <w:sz w:val="20"/>
          <w:szCs w:val="20"/>
          <w:lang w:val="de-DE"/>
        </w:rPr>
        <w:t>:</w:t>
      </w:r>
    </w:p>
    <w:p w14:paraId="3E1821B9" w14:textId="77777777" w:rsidR="003B746D" w:rsidRPr="007D1FCF" w:rsidRDefault="0003083F" w:rsidP="003B746D">
      <w:pPr>
        <w:rPr>
          <w:rFonts w:ascii="Cambria" w:eastAsia="Arial Unicode MS" w:hAnsi="Cambria" w:cs="Arial"/>
          <w:i/>
          <w:snapToGrid w:val="0"/>
          <w:sz w:val="20"/>
          <w:szCs w:val="20"/>
          <w:lang w:val="de-DE"/>
        </w:rPr>
      </w:pPr>
      <w:r w:rsidRPr="0003083F">
        <w:rPr>
          <w:rFonts w:ascii="Cambria" w:eastAsia="Arial Unicode MS" w:hAnsi="Cambria" w:cs="Arial"/>
          <w:i/>
          <w:snapToGrid w:val="0"/>
          <w:sz w:val="20"/>
          <w:szCs w:val="20"/>
          <w:lang w:val="de-DE"/>
        </w:rPr>
        <w:t>Kathy Wickware</w:t>
      </w:r>
      <w:r>
        <w:rPr>
          <w:rFonts w:ascii="Cambria" w:eastAsia="Arial Unicode MS" w:hAnsi="Cambria" w:cs="Arial"/>
          <w:i/>
          <w:snapToGrid w:val="0"/>
          <w:sz w:val="20"/>
          <w:szCs w:val="20"/>
          <w:lang w:val="de-DE"/>
        </w:rPr>
        <w:t>- SDG&amp;E, Serj Berelson-Nest, Alicia Diggs</w:t>
      </w:r>
      <w:r w:rsidR="007D1FCF">
        <w:rPr>
          <w:rFonts w:ascii="Cambria" w:eastAsia="Arial Unicode MS" w:hAnsi="Cambria" w:cs="Arial"/>
          <w:i/>
          <w:snapToGrid w:val="0"/>
          <w:sz w:val="20"/>
          <w:szCs w:val="20"/>
          <w:lang w:val="de-DE"/>
        </w:rPr>
        <w:t xml:space="preserve">, Joe Dier, </w:t>
      </w:r>
      <w:r>
        <w:rPr>
          <w:rFonts w:ascii="Cambria" w:eastAsia="Arial Unicode MS" w:hAnsi="Cambria" w:cs="Arial"/>
          <w:i/>
          <w:snapToGrid w:val="0"/>
          <w:sz w:val="20"/>
          <w:szCs w:val="20"/>
          <w:lang w:val="de-DE"/>
        </w:rPr>
        <w:t>Conduite for Lifeline</w:t>
      </w:r>
      <w:r w:rsidR="007D1FCF">
        <w:rPr>
          <w:rFonts w:ascii="Cambria" w:eastAsia="Arial Unicode MS" w:hAnsi="Cambria" w:cs="Arial"/>
          <w:i/>
          <w:snapToGrid w:val="0"/>
          <w:sz w:val="20"/>
          <w:szCs w:val="20"/>
          <w:lang w:val="de-DE"/>
        </w:rPr>
        <w:t xml:space="preserve">, Mary O’Drain-PG&amp;E, Sheila Lee-SDG&amp;E, Erin Brooks-SCG, Vanessa Melvin-Gunn-CSE, Roger Snow-Proteus, </w:t>
      </w:r>
      <w:r w:rsidR="00057723">
        <w:rPr>
          <w:rFonts w:ascii="Cambria" w:eastAsia="Arial Unicode MS" w:hAnsi="Cambria" w:cs="Arial"/>
          <w:i/>
          <w:snapToGrid w:val="0"/>
          <w:sz w:val="20"/>
          <w:szCs w:val="20"/>
          <w:lang w:val="de-DE"/>
        </w:rPr>
        <w:t>Eric Yamashita</w:t>
      </w:r>
      <w:r w:rsidR="007D1FCF">
        <w:rPr>
          <w:rFonts w:ascii="Cambria" w:eastAsia="Arial Unicode MS" w:hAnsi="Cambria" w:cs="Arial"/>
          <w:i/>
          <w:snapToGrid w:val="0"/>
          <w:sz w:val="20"/>
          <w:szCs w:val="20"/>
          <w:lang w:val="de-DE"/>
        </w:rPr>
        <w:t xml:space="preserve">-SCE, </w:t>
      </w:r>
      <w:r w:rsidR="007D1FCF" w:rsidRPr="00057723">
        <w:rPr>
          <w:rFonts w:ascii="Cambria" w:eastAsia="Arial Unicode MS" w:hAnsi="Cambria" w:cs="Arial"/>
          <w:i/>
          <w:snapToGrid w:val="0"/>
          <w:sz w:val="20"/>
          <w:szCs w:val="20"/>
          <w:lang w:val="de-DE"/>
        </w:rPr>
        <w:t xml:space="preserve">Nicole Holliman-SCE, </w:t>
      </w:r>
      <w:r w:rsidR="00057723" w:rsidRPr="00057723">
        <w:rPr>
          <w:rFonts w:ascii="Cambria" w:eastAsia="Arial Unicode MS" w:hAnsi="Cambria" w:cs="Arial"/>
          <w:i/>
          <w:snapToGrid w:val="0"/>
          <w:sz w:val="20"/>
          <w:szCs w:val="20"/>
          <w:lang w:val="de-DE"/>
        </w:rPr>
        <w:t>Kim Rodriguez-SCE, Holly Merrihew-SCE</w:t>
      </w:r>
    </w:p>
    <w:p w14:paraId="380D4EF2" w14:textId="77777777" w:rsidR="008B098A" w:rsidRPr="004B4CA8" w:rsidRDefault="008B098A" w:rsidP="003B746D">
      <w:pPr>
        <w:rPr>
          <w:rFonts w:ascii="Cambria" w:eastAsia="Arial Unicode MS" w:hAnsi="Cambria" w:cs="Arial"/>
          <w:b/>
          <w:i/>
          <w:snapToGrid w:val="0"/>
          <w:sz w:val="20"/>
          <w:szCs w:val="20"/>
          <w:lang w:val="de-DE"/>
        </w:rPr>
      </w:pPr>
    </w:p>
    <w:p w14:paraId="3ED2852F" w14:textId="4F24CA24" w:rsidR="003B746D" w:rsidRPr="0061117A" w:rsidRDefault="003B746D" w:rsidP="003B746D">
      <w:pPr>
        <w:rPr>
          <w:rFonts w:ascii="Cambria" w:eastAsia="Arial Unicode MS" w:hAnsi="Cambria" w:cs="Arial"/>
          <w:b/>
          <w:i/>
          <w:snapToGrid w:val="0"/>
          <w:sz w:val="20"/>
          <w:szCs w:val="20"/>
          <w:lang w:val="es-SV"/>
        </w:rPr>
      </w:pPr>
      <w:proofErr w:type="spellStart"/>
      <w:r w:rsidRPr="0061117A">
        <w:rPr>
          <w:rFonts w:ascii="Cambria" w:eastAsia="Arial Unicode MS" w:hAnsi="Cambria" w:cs="Arial"/>
          <w:b/>
          <w:i/>
          <w:snapToGrid w:val="0"/>
          <w:sz w:val="20"/>
          <w:szCs w:val="20"/>
          <w:lang w:val="es-SV"/>
        </w:rPr>
        <w:t>Via</w:t>
      </w:r>
      <w:proofErr w:type="spellEnd"/>
      <w:r w:rsidRPr="0061117A">
        <w:rPr>
          <w:rFonts w:ascii="Cambria" w:eastAsia="Arial Unicode MS" w:hAnsi="Cambria" w:cs="Arial"/>
          <w:b/>
          <w:i/>
          <w:snapToGrid w:val="0"/>
          <w:sz w:val="20"/>
          <w:szCs w:val="20"/>
          <w:lang w:val="es-SV"/>
        </w:rPr>
        <w:t xml:space="preserve"> </w:t>
      </w:r>
      <w:proofErr w:type="spellStart"/>
      <w:proofErr w:type="gramStart"/>
      <w:r w:rsidR="008B098A" w:rsidRPr="0061117A">
        <w:rPr>
          <w:rFonts w:ascii="Cambria" w:eastAsia="Arial Unicode MS" w:hAnsi="Cambria" w:cs="Arial"/>
          <w:b/>
          <w:i/>
          <w:snapToGrid w:val="0"/>
          <w:sz w:val="20"/>
          <w:szCs w:val="20"/>
          <w:lang w:val="es-SV"/>
        </w:rPr>
        <w:t>Conference</w:t>
      </w:r>
      <w:proofErr w:type="spellEnd"/>
      <w:r w:rsidR="008B098A">
        <w:rPr>
          <w:rFonts w:ascii="Cambria" w:eastAsia="Arial Unicode MS" w:hAnsi="Cambria" w:cs="Arial"/>
          <w:b/>
          <w:i/>
          <w:snapToGrid w:val="0"/>
          <w:sz w:val="20"/>
          <w:szCs w:val="20"/>
          <w:lang w:val="es-SV"/>
        </w:rPr>
        <w:t xml:space="preserve"> </w:t>
      </w:r>
      <w:r w:rsidRPr="0061117A">
        <w:rPr>
          <w:rFonts w:ascii="Cambria" w:eastAsia="Arial Unicode MS" w:hAnsi="Cambria" w:cs="Arial"/>
          <w:b/>
          <w:i/>
          <w:snapToGrid w:val="0"/>
          <w:sz w:val="20"/>
          <w:szCs w:val="20"/>
          <w:lang w:val="es-SV"/>
        </w:rPr>
        <w:t>:</w:t>
      </w:r>
      <w:proofErr w:type="gramEnd"/>
    </w:p>
    <w:p w14:paraId="2D4C20C9" w14:textId="77777777" w:rsidR="00057723" w:rsidRPr="00057723" w:rsidRDefault="00057723" w:rsidP="003B746D">
      <w:pPr>
        <w:rPr>
          <w:rFonts w:ascii="Cambria" w:eastAsia="Arial Unicode MS" w:hAnsi="Cambria" w:cs="Arial"/>
          <w:b/>
          <w:i/>
          <w:snapToGrid w:val="0"/>
          <w:sz w:val="20"/>
          <w:szCs w:val="20"/>
          <w:lang w:val="es-SV"/>
        </w:rPr>
      </w:pPr>
      <w:r w:rsidRPr="00057723">
        <w:rPr>
          <w:rFonts w:ascii="Cambria" w:eastAsia="Arial Unicode MS" w:hAnsi="Cambria" w:cs="Arial"/>
          <w:i/>
          <w:snapToGrid w:val="0"/>
          <w:sz w:val="20"/>
          <w:szCs w:val="20"/>
          <w:lang w:val="de-DE"/>
        </w:rPr>
        <w:t>Melissa Smith</w:t>
      </w:r>
      <w:r>
        <w:rPr>
          <w:rFonts w:ascii="Cambria" w:eastAsia="Arial Unicode MS" w:hAnsi="Cambria" w:cs="Arial"/>
          <w:i/>
          <w:snapToGrid w:val="0"/>
          <w:sz w:val="20"/>
          <w:szCs w:val="20"/>
          <w:lang w:val="de-DE"/>
        </w:rPr>
        <w:t>, Cindy Logan, Marth Luc</w:t>
      </w:r>
      <w:r w:rsidR="00534588">
        <w:rPr>
          <w:rFonts w:ascii="Cambria" w:eastAsia="Arial Unicode MS" w:hAnsi="Cambria" w:cs="Arial"/>
          <w:i/>
          <w:snapToGrid w:val="0"/>
          <w:sz w:val="20"/>
          <w:szCs w:val="20"/>
          <w:lang w:val="de-DE"/>
        </w:rPr>
        <w:t>c</w:t>
      </w:r>
      <w:r>
        <w:rPr>
          <w:rFonts w:ascii="Cambria" w:eastAsia="Arial Unicode MS" w:hAnsi="Cambria" w:cs="Arial"/>
          <w:i/>
          <w:snapToGrid w:val="0"/>
          <w:sz w:val="20"/>
          <w:szCs w:val="20"/>
          <w:lang w:val="de-DE"/>
        </w:rPr>
        <w:t xml:space="preserve">i, Lola Odumlami, Emma Ponco, Mark Aguirre, Davi Ibarra, </w:t>
      </w:r>
      <w:r w:rsidR="00534588">
        <w:rPr>
          <w:rFonts w:ascii="Cambria" w:eastAsia="Arial Unicode MS" w:hAnsi="Cambria" w:cs="Arial"/>
          <w:i/>
          <w:snapToGrid w:val="0"/>
          <w:sz w:val="20"/>
          <w:szCs w:val="20"/>
          <w:lang w:val="de-DE"/>
        </w:rPr>
        <w:t xml:space="preserve">Mauricio Blanco, unaudible </w:t>
      </w:r>
    </w:p>
    <w:p w14:paraId="5C928826" w14:textId="77777777" w:rsidR="003A5F4E" w:rsidRPr="00057723" w:rsidRDefault="003A5F4E" w:rsidP="00D1436B">
      <w:pPr>
        <w:overflowPunct w:val="0"/>
        <w:autoSpaceDE w:val="0"/>
        <w:autoSpaceDN w:val="0"/>
        <w:adjustRightInd w:val="0"/>
        <w:textAlignment w:val="baseline"/>
        <w:rPr>
          <w:rFonts w:cs="Arial"/>
          <w:b/>
          <w:i/>
          <w:sz w:val="20"/>
          <w:szCs w:val="20"/>
          <w:lang w:val="es-SV"/>
        </w:rPr>
      </w:pPr>
    </w:p>
    <w:p w14:paraId="7C7DFE6E" w14:textId="77777777" w:rsidR="003B746D" w:rsidRPr="00AA787A" w:rsidRDefault="00A31815" w:rsidP="00A31815">
      <w:pPr>
        <w:numPr>
          <w:ilvl w:val="0"/>
          <w:numId w:val="1"/>
        </w:numPr>
        <w:ind w:left="0" w:firstLine="0"/>
        <w:rPr>
          <w:rFonts w:cs="Arial"/>
          <w:b/>
          <w:i/>
          <w:sz w:val="20"/>
          <w:szCs w:val="20"/>
        </w:rPr>
      </w:pPr>
      <w:r w:rsidRPr="00A31815">
        <w:rPr>
          <w:rFonts w:cs="Arial"/>
          <w:b/>
          <w:i/>
          <w:sz w:val="20"/>
          <w:szCs w:val="20"/>
        </w:rPr>
        <w:t>Welcome and Introductions— Robert Castañeda, LIOB Chair and Commissioner Clifford Rechtschaffen</w:t>
      </w:r>
    </w:p>
    <w:p w14:paraId="1D52232D" w14:textId="051C24BC" w:rsidR="008B098A" w:rsidRDefault="003B746D" w:rsidP="003B746D">
      <w:pPr>
        <w:overflowPunct w:val="0"/>
        <w:autoSpaceDE w:val="0"/>
        <w:autoSpaceDN w:val="0"/>
        <w:adjustRightInd w:val="0"/>
        <w:ind w:right="-25"/>
        <w:textAlignment w:val="baseline"/>
        <w:rPr>
          <w:rFonts w:cs="Arial"/>
          <w:i/>
          <w:sz w:val="20"/>
          <w:szCs w:val="20"/>
        </w:rPr>
      </w:pPr>
      <w:r w:rsidRPr="00AA787A">
        <w:rPr>
          <w:rFonts w:cs="Arial"/>
          <w:i/>
          <w:sz w:val="20"/>
          <w:szCs w:val="20"/>
        </w:rPr>
        <w:t xml:space="preserve">Chairman Castaneda </w:t>
      </w:r>
      <w:r w:rsidR="00563200" w:rsidRPr="00AA787A">
        <w:rPr>
          <w:rFonts w:cs="Arial"/>
          <w:i/>
          <w:sz w:val="20"/>
          <w:szCs w:val="20"/>
        </w:rPr>
        <w:t xml:space="preserve">and Commissioner Rechtschaffen </w:t>
      </w:r>
      <w:r w:rsidRPr="00AA787A">
        <w:rPr>
          <w:rFonts w:cs="Arial"/>
          <w:i/>
          <w:sz w:val="20"/>
          <w:szCs w:val="20"/>
        </w:rPr>
        <w:t xml:space="preserve">welcomed all present to the Low Income Oversight Board meeting </w:t>
      </w:r>
      <w:r w:rsidR="00A31815">
        <w:rPr>
          <w:rFonts w:cs="Arial"/>
          <w:i/>
          <w:sz w:val="20"/>
          <w:szCs w:val="20"/>
        </w:rPr>
        <w:t xml:space="preserve">in </w:t>
      </w:r>
      <w:r w:rsidR="00874934">
        <w:rPr>
          <w:rFonts w:cs="Arial"/>
          <w:i/>
          <w:sz w:val="20"/>
          <w:szCs w:val="20"/>
        </w:rPr>
        <w:t>Sacramento.</w:t>
      </w:r>
      <w:r w:rsidRPr="00AA787A">
        <w:rPr>
          <w:rFonts w:cs="Arial"/>
          <w:i/>
          <w:sz w:val="20"/>
          <w:szCs w:val="20"/>
        </w:rPr>
        <w:t xml:space="preserve"> </w:t>
      </w:r>
      <w:r w:rsidR="00874934" w:rsidRPr="00874934">
        <w:rPr>
          <w:rFonts w:cs="Arial"/>
          <w:i/>
          <w:sz w:val="20"/>
          <w:szCs w:val="20"/>
        </w:rPr>
        <w:t>Chairman Castaneda acknowledge</w:t>
      </w:r>
      <w:r w:rsidR="008B098A">
        <w:rPr>
          <w:rFonts w:cs="Arial"/>
          <w:i/>
          <w:sz w:val="20"/>
          <w:szCs w:val="20"/>
        </w:rPr>
        <w:t>d</w:t>
      </w:r>
      <w:r w:rsidR="00874934" w:rsidRPr="00874934">
        <w:rPr>
          <w:rFonts w:cs="Arial"/>
          <w:i/>
          <w:sz w:val="20"/>
          <w:szCs w:val="20"/>
        </w:rPr>
        <w:t xml:space="preserve"> </w:t>
      </w:r>
      <w:r w:rsidR="00874934">
        <w:rPr>
          <w:rFonts w:cs="Arial"/>
          <w:i/>
          <w:sz w:val="20"/>
          <w:szCs w:val="20"/>
        </w:rPr>
        <w:t xml:space="preserve">and thanked </w:t>
      </w:r>
      <w:r w:rsidR="00874934" w:rsidRPr="00874934">
        <w:rPr>
          <w:rFonts w:cs="Arial"/>
          <w:i/>
          <w:sz w:val="20"/>
          <w:szCs w:val="20"/>
        </w:rPr>
        <w:t>the</w:t>
      </w:r>
      <w:r w:rsidR="00874934" w:rsidRPr="00DE431F">
        <w:rPr>
          <w:rFonts w:cs="Arial"/>
          <w:i/>
          <w:sz w:val="20"/>
          <w:szCs w:val="20"/>
        </w:rPr>
        <w:t xml:space="preserve"> p</w:t>
      </w:r>
      <w:r w:rsidR="00DE431F">
        <w:rPr>
          <w:rFonts w:cs="Arial"/>
          <w:i/>
          <w:sz w:val="20"/>
          <w:szCs w:val="20"/>
        </w:rPr>
        <w:t>resence</w:t>
      </w:r>
      <w:r w:rsidR="00874934" w:rsidRPr="00DE431F">
        <w:rPr>
          <w:rFonts w:cs="Arial"/>
          <w:i/>
          <w:sz w:val="20"/>
          <w:szCs w:val="20"/>
        </w:rPr>
        <w:t xml:space="preserve"> of Alice Stebbins</w:t>
      </w:r>
      <w:r w:rsidR="00DE431F" w:rsidRPr="00DE431F">
        <w:rPr>
          <w:rFonts w:cs="Arial"/>
          <w:i/>
          <w:sz w:val="20"/>
          <w:szCs w:val="20"/>
        </w:rPr>
        <w:t>, the Executive Director of the California Public Utilities Commission</w:t>
      </w:r>
      <w:r w:rsidR="00A819AA">
        <w:rPr>
          <w:rFonts w:cs="Arial"/>
          <w:i/>
          <w:sz w:val="20"/>
          <w:szCs w:val="20"/>
        </w:rPr>
        <w:t xml:space="preserve">.  </w:t>
      </w:r>
      <w:r w:rsidR="00BC6717">
        <w:rPr>
          <w:rFonts w:cs="Arial"/>
          <w:i/>
          <w:sz w:val="20"/>
          <w:szCs w:val="20"/>
        </w:rPr>
        <w:t>Special recognition was given to long standing Board Member Jose Atilio Hernandez</w:t>
      </w:r>
      <w:r w:rsidR="008B098A">
        <w:rPr>
          <w:rFonts w:cs="Arial"/>
          <w:i/>
          <w:sz w:val="20"/>
          <w:szCs w:val="20"/>
        </w:rPr>
        <w:t>. H</w:t>
      </w:r>
      <w:r w:rsidR="00BC6717">
        <w:rPr>
          <w:rFonts w:cs="Arial"/>
          <w:i/>
          <w:sz w:val="20"/>
          <w:szCs w:val="20"/>
        </w:rPr>
        <w:t>e h</w:t>
      </w:r>
      <w:r w:rsidR="00BE4EDA">
        <w:rPr>
          <w:rFonts w:cs="Arial"/>
          <w:i/>
          <w:sz w:val="20"/>
          <w:szCs w:val="20"/>
        </w:rPr>
        <w:t>as</w:t>
      </w:r>
      <w:r w:rsidR="008E02CD">
        <w:rPr>
          <w:rFonts w:cs="Arial"/>
          <w:i/>
          <w:sz w:val="20"/>
          <w:szCs w:val="20"/>
        </w:rPr>
        <w:t xml:space="preserve"> served on the LIOB since 2008</w:t>
      </w:r>
      <w:r w:rsidR="004452C7">
        <w:rPr>
          <w:rFonts w:cs="Arial"/>
          <w:i/>
          <w:sz w:val="20"/>
          <w:szCs w:val="20"/>
        </w:rPr>
        <w:t>, the Board</w:t>
      </w:r>
      <w:r w:rsidR="008E02CD">
        <w:rPr>
          <w:rFonts w:cs="Arial"/>
          <w:i/>
          <w:sz w:val="20"/>
          <w:szCs w:val="20"/>
        </w:rPr>
        <w:t xml:space="preserve"> </w:t>
      </w:r>
      <w:r w:rsidR="004452C7">
        <w:rPr>
          <w:rFonts w:cs="Arial"/>
          <w:i/>
          <w:sz w:val="20"/>
          <w:szCs w:val="20"/>
        </w:rPr>
        <w:t>expressed their gratitude for his service and making</w:t>
      </w:r>
      <w:r w:rsidR="008B098A">
        <w:rPr>
          <w:rFonts w:cs="Arial"/>
          <w:i/>
          <w:sz w:val="20"/>
          <w:szCs w:val="20"/>
        </w:rPr>
        <w:t xml:space="preserve"> the Board</w:t>
      </w:r>
      <w:r w:rsidR="004452C7">
        <w:rPr>
          <w:rFonts w:cs="Arial"/>
          <w:i/>
          <w:sz w:val="20"/>
          <w:szCs w:val="20"/>
        </w:rPr>
        <w:t xml:space="preserve"> into a formidable force and for his advocacy </w:t>
      </w:r>
      <w:r w:rsidR="00EC250C">
        <w:rPr>
          <w:rFonts w:cs="Arial"/>
          <w:i/>
          <w:sz w:val="20"/>
          <w:szCs w:val="20"/>
        </w:rPr>
        <w:t xml:space="preserve">and </w:t>
      </w:r>
      <w:r w:rsidR="004452C7">
        <w:rPr>
          <w:rFonts w:cs="Arial"/>
          <w:i/>
          <w:sz w:val="20"/>
          <w:szCs w:val="20"/>
        </w:rPr>
        <w:t xml:space="preserve">dedication to the issues of poverty, empowerment and inclusivity. </w:t>
      </w:r>
      <w:r w:rsidR="00A844FF">
        <w:rPr>
          <w:rFonts w:cs="Arial"/>
          <w:i/>
          <w:sz w:val="20"/>
          <w:szCs w:val="20"/>
        </w:rPr>
        <w:t>R</w:t>
      </w:r>
      <w:r w:rsidR="00534588" w:rsidRPr="00A844FF">
        <w:rPr>
          <w:rFonts w:cs="Arial"/>
          <w:i/>
          <w:sz w:val="20"/>
          <w:szCs w:val="20"/>
        </w:rPr>
        <w:t xml:space="preserve">ecommendations for </w:t>
      </w:r>
      <w:r w:rsidR="00A844FF">
        <w:rPr>
          <w:rFonts w:cs="Arial"/>
          <w:i/>
          <w:sz w:val="20"/>
          <w:szCs w:val="20"/>
        </w:rPr>
        <w:t xml:space="preserve">2 </w:t>
      </w:r>
      <w:r w:rsidR="00534588" w:rsidRPr="00A844FF">
        <w:rPr>
          <w:rFonts w:cs="Arial"/>
          <w:i/>
          <w:sz w:val="20"/>
          <w:szCs w:val="20"/>
        </w:rPr>
        <w:t xml:space="preserve">appointees will be on the Commission’s agenda </w:t>
      </w:r>
      <w:r w:rsidR="002D68CD">
        <w:rPr>
          <w:rFonts w:cs="Arial"/>
          <w:i/>
          <w:sz w:val="20"/>
          <w:szCs w:val="20"/>
        </w:rPr>
        <w:t>and</w:t>
      </w:r>
      <w:r w:rsidR="00A844FF">
        <w:rPr>
          <w:rFonts w:cs="Arial"/>
          <w:i/>
          <w:sz w:val="20"/>
          <w:szCs w:val="20"/>
        </w:rPr>
        <w:t xml:space="preserve"> </w:t>
      </w:r>
      <w:r w:rsidR="002D68CD">
        <w:rPr>
          <w:rFonts w:cs="Arial"/>
          <w:i/>
          <w:sz w:val="20"/>
          <w:szCs w:val="20"/>
        </w:rPr>
        <w:t xml:space="preserve">a </w:t>
      </w:r>
      <w:r w:rsidR="00A844FF" w:rsidRPr="00A844FF">
        <w:rPr>
          <w:rFonts w:cs="Arial"/>
          <w:i/>
          <w:sz w:val="20"/>
          <w:szCs w:val="20"/>
        </w:rPr>
        <w:t>solicitation</w:t>
      </w:r>
      <w:r w:rsidR="008B65BF" w:rsidRPr="00A844FF">
        <w:rPr>
          <w:rFonts w:cs="Arial"/>
          <w:i/>
          <w:sz w:val="20"/>
          <w:szCs w:val="20"/>
        </w:rPr>
        <w:t xml:space="preserve"> will be announced soon for </w:t>
      </w:r>
      <w:r w:rsidR="00A844FF">
        <w:rPr>
          <w:rFonts w:cs="Arial"/>
          <w:i/>
          <w:sz w:val="20"/>
          <w:szCs w:val="20"/>
        </w:rPr>
        <w:t xml:space="preserve">a </w:t>
      </w:r>
      <w:r w:rsidR="008B65BF" w:rsidRPr="00A844FF">
        <w:rPr>
          <w:rFonts w:cs="Arial"/>
          <w:i/>
          <w:sz w:val="20"/>
          <w:szCs w:val="20"/>
        </w:rPr>
        <w:t xml:space="preserve">position expiring in October.  </w:t>
      </w:r>
    </w:p>
    <w:p w14:paraId="1C901EB8" w14:textId="77777777" w:rsidR="008B098A" w:rsidRDefault="008B098A" w:rsidP="003B746D">
      <w:pPr>
        <w:overflowPunct w:val="0"/>
        <w:autoSpaceDE w:val="0"/>
        <w:autoSpaceDN w:val="0"/>
        <w:adjustRightInd w:val="0"/>
        <w:ind w:right="-25"/>
        <w:textAlignment w:val="baseline"/>
        <w:rPr>
          <w:rFonts w:cs="Arial"/>
          <w:i/>
          <w:sz w:val="20"/>
          <w:szCs w:val="20"/>
        </w:rPr>
      </w:pPr>
    </w:p>
    <w:p w14:paraId="1A503AD5" w14:textId="58723782" w:rsidR="003938F0" w:rsidRDefault="00047AA0" w:rsidP="003B746D">
      <w:pPr>
        <w:overflowPunct w:val="0"/>
        <w:autoSpaceDE w:val="0"/>
        <w:autoSpaceDN w:val="0"/>
        <w:adjustRightInd w:val="0"/>
        <w:ind w:right="-25"/>
        <w:textAlignment w:val="baseline"/>
        <w:rPr>
          <w:rFonts w:cs="Arial"/>
          <w:b/>
          <w:i/>
          <w:sz w:val="20"/>
          <w:szCs w:val="20"/>
        </w:rPr>
      </w:pPr>
      <w:r>
        <w:rPr>
          <w:rFonts w:cs="Arial"/>
          <w:i/>
          <w:sz w:val="20"/>
          <w:szCs w:val="20"/>
        </w:rPr>
        <w:t xml:space="preserve">Commissioner Rechtschaffen </w:t>
      </w:r>
      <w:r w:rsidR="00CA3E94">
        <w:rPr>
          <w:rFonts w:cs="Arial"/>
          <w:i/>
          <w:sz w:val="20"/>
          <w:szCs w:val="20"/>
        </w:rPr>
        <w:t>encouraged the Board to</w:t>
      </w:r>
      <w:r>
        <w:rPr>
          <w:rFonts w:cs="Arial"/>
          <w:i/>
          <w:sz w:val="20"/>
          <w:szCs w:val="20"/>
        </w:rPr>
        <w:t xml:space="preserve"> think about the type</w:t>
      </w:r>
      <w:r w:rsidR="000653E9">
        <w:rPr>
          <w:rFonts w:cs="Arial"/>
          <w:i/>
          <w:sz w:val="20"/>
          <w:szCs w:val="20"/>
        </w:rPr>
        <w:t xml:space="preserve"> of coordination</w:t>
      </w:r>
      <w:r>
        <w:rPr>
          <w:rFonts w:cs="Arial"/>
          <w:i/>
          <w:sz w:val="20"/>
          <w:szCs w:val="20"/>
        </w:rPr>
        <w:t xml:space="preserve"> it wants to have with </w:t>
      </w:r>
      <w:r w:rsidR="000653E9">
        <w:rPr>
          <w:rFonts w:cs="Arial"/>
          <w:i/>
          <w:sz w:val="20"/>
          <w:szCs w:val="20"/>
        </w:rPr>
        <w:t xml:space="preserve">the Disadvantaged Communities Advisory Group and </w:t>
      </w:r>
      <w:r w:rsidR="00CA3E94">
        <w:rPr>
          <w:rFonts w:cs="Arial"/>
          <w:i/>
          <w:sz w:val="20"/>
          <w:szCs w:val="20"/>
        </w:rPr>
        <w:t xml:space="preserve">the priority issues </w:t>
      </w:r>
      <w:r w:rsidR="000653E9">
        <w:rPr>
          <w:rFonts w:cs="Arial"/>
          <w:i/>
          <w:sz w:val="20"/>
          <w:szCs w:val="20"/>
        </w:rPr>
        <w:t xml:space="preserve">it wants to focus on.  </w:t>
      </w:r>
      <w:r w:rsidR="00813546" w:rsidRPr="00CC6481">
        <w:rPr>
          <w:rFonts w:cs="Arial"/>
          <w:i/>
          <w:sz w:val="20"/>
          <w:szCs w:val="20"/>
        </w:rPr>
        <w:t xml:space="preserve">The CPUC is in the process of developing an </w:t>
      </w:r>
      <w:r w:rsidR="000E7BF0" w:rsidRPr="00CC6481">
        <w:rPr>
          <w:rFonts w:cs="Arial"/>
          <w:i/>
          <w:sz w:val="20"/>
          <w:szCs w:val="20"/>
        </w:rPr>
        <w:t>environmental justice str</w:t>
      </w:r>
      <w:r w:rsidR="00813546" w:rsidRPr="00CC6481">
        <w:rPr>
          <w:rFonts w:cs="Arial"/>
          <w:i/>
          <w:sz w:val="20"/>
          <w:szCs w:val="20"/>
        </w:rPr>
        <w:t xml:space="preserve">ategy and roadmap governing the CPUC’s activities </w:t>
      </w:r>
      <w:r w:rsidR="000E7BF0" w:rsidRPr="00CC6481">
        <w:rPr>
          <w:rFonts w:cs="Arial"/>
          <w:i/>
          <w:sz w:val="20"/>
          <w:szCs w:val="20"/>
        </w:rPr>
        <w:t xml:space="preserve">in the energy, </w:t>
      </w:r>
      <w:r w:rsidR="00813546" w:rsidRPr="00CC6481">
        <w:rPr>
          <w:rFonts w:cs="Arial"/>
          <w:i/>
          <w:sz w:val="20"/>
          <w:szCs w:val="20"/>
        </w:rPr>
        <w:t>water,</w:t>
      </w:r>
      <w:r w:rsidR="000E7BF0" w:rsidRPr="00CC6481">
        <w:rPr>
          <w:rFonts w:cs="Arial"/>
          <w:i/>
          <w:sz w:val="20"/>
          <w:szCs w:val="20"/>
        </w:rPr>
        <w:t xml:space="preserve"> transportation and telecommunications sector</w:t>
      </w:r>
      <w:r w:rsidR="00813546" w:rsidRPr="00CC6481">
        <w:rPr>
          <w:rFonts w:cs="Arial"/>
          <w:i/>
          <w:sz w:val="20"/>
          <w:szCs w:val="20"/>
        </w:rPr>
        <w:t xml:space="preserve">.  The CPUC’s plans to </w:t>
      </w:r>
      <w:r w:rsidR="000E7BF0" w:rsidRPr="00CC6481">
        <w:rPr>
          <w:rFonts w:cs="Arial"/>
          <w:i/>
          <w:sz w:val="20"/>
          <w:szCs w:val="20"/>
        </w:rPr>
        <w:t xml:space="preserve">release </w:t>
      </w:r>
      <w:r w:rsidR="00813546" w:rsidRPr="00CC6481">
        <w:rPr>
          <w:rFonts w:cs="Arial"/>
          <w:i/>
          <w:sz w:val="20"/>
          <w:szCs w:val="20"/>
        </w:rPr>
        <w:t xml:space="preserve">a </w:t>
      </w:r>
      <w:r w:rsidR="000E7BF0" w:rsidRPr="00CC6481">
        <w:rPr>
          <w:rFonts w:cs="Arial"/>
          <w:i/>
          <w:sz w:val="20"/>
          <w:szCs w:val="20"/>
        </w:rPr>
        <w:t>draft</w:t>
      </w:r>
      <w:r w:rsidR="00813546" w:rsidRPr="00CC6481">
        <w:rPr>
          <w:rFonts w:cs="Arial"/>
          <w:i/>
          <w:sz w:val="20"/>
          <w:szCs w:val="20"/>
        </w:rPr>
        <w:t xml:space="preserve"> report</w:t>
      </w:r>
      <w:r>
        <w:rPr>
          <w:rFonts w:cs="Arial"/>
          <w:i/>
          <w:sz w:val="20"/>
          <w:szCs w:val="20"/>
        </w:rPr>
        <w:t>,</w:t>
      </w:r>
      <w:r w:rsidR="00813546" w:rsidRPr="00CC6481">
        <w:rPr>
          <w:rFonts w:cs="Arial"/>
          <w:i/>
          <w:sz w:val="20"/>
          <w:szCs w:val="20"/>
        </w:rPr>
        <w:t xml:space="preserve"> and public hearings will be conducted</w:t>
      </w:r>
      <w:r w:rsidR="00813546" w:rsidRPr="004B4CA8">
        <w:rPr>
          <w:rFonts w:cs="Arial"/>
          <w:i/>
          <w:sz w:val="20"/>
          <w:szCs w:val="20"/>
        </w:rPr>
        <w:t xml:space="preserve">. </w:t>
      </w:r>
      <w:r w:rsidR="003938F0" w:rsidRPr="004B4CA8">
        <w:rPr>
          <w:rFonts w:cs="Arial"/>
          <w:i/>
          <w:sz w:val="20"/>
          <w:szCs w:val="20"/>
        </w:rPr>
        <w:t xml:space="preserve"> </w:t>
      </w:r>
      <w:r w:rsidR="00950C84" w:rsidRPr="004B4CA8">
        <w:rPr>
          <w:rFonts w:cs="Arial"/>
          <w:i/>
          <w:sz w:val="20"/>
          <w:szCs w:val="20"/>
        </w:rPr>
        <w:t xml:space="preserve">Commissioner Rechtschaffen </w:t>
      </w:r>
      <w:r w:rsidR="003938F0" w:rsidRPr="004B4CA8">
        <w:rPr>
          <w:rFonts w:cs="Arial"/>
          <w:i/>
          <w:sz w:val="20"/>
          <w:szCs w:val="20"/>
        </w:rPr>
        <w:t xml:space="preserve">recommended for the LIOB to provide formal input and discussion </w:t>
      </w:r>
      <w:r w:rsidR="005038B4" w:rsidRPr="004B4CA8">
        <w:rPr>
          <w:rFonts w:cs="Arial"/>
          <w:i/>
          <w:sz w:val="20"/>
          <w:szCs w:val="20"/>
        </w:rPr>
        <w:t xml:space="preserve">at </w:t>
      </w:r>
      <w:r w:rsidR="003938F0" w:rsidRPr="004B4CA8">
        <w:rPr>
          <w:rFonts w:cs="Arial"/>
          <w:i/>
          <w:sz w:val="20"/>
          <w:szCs w:val="20"/>
        </w:rPr>
        <w:t xml:space="preserve">the next meeting. </w:t>
      </w:r>
      <w:r w:rsidR="00EF7747" w:rsidRPr="004B4CA8">
        <w:rPr>
          <w:rFonts w:cs="Arial"/>
          <w:i/>
          <w:sz w:val="20"/>
          <w:szCs w:val="20"/>
        </w:rPr>
        <w:t>The utilities were reminded that the Commission has</w:t>
      </w:r>
      <w:r w:rsidR="003938F0" w:rsidRPr="004B4CA8">
        <w:rPr>
          <w:rFonts w:cs="Arial"/>
          <w:i/>
          <w:sz w:val="20"/>
          <w:szCs w:val="20"/>
        </w:rPr>
        <w:t xml:space="preserve"> adopted a Tribal Consultation Policy and </w:t>
      </w:r>
      <w:r w:rsidR="00EF7747" w:rsidRPr="004B4CA8">
        <w:rPr>
          <w:rFonts w:cs="Arial"/>
          <w:i/>
          <w:sz w:val="20"/>
          <w:szCs w:val="20"/>
        </w:rPr>
        <w:t xml:space="preserve">has </w:t>
      </w:r>
      <w:r w:rsidR="003938F0" w:rsidRPr="004B4CA8">
        <w:rPr>
          <w:rFonts w:cs="Arial"/>
          <w:i/>
          <w:sz w:val="20"/>
          <w:szCs w:val="20"/>
        </w:rPr>
        <w:t>appointed Ms. Stephanie Gree</w:t>
      </w:r>
      <w:r w:rsidR="00CC6481" w:rsidRPr="004B4CA8">
        <w:rPr>
          <w:rFonts w:cs="Arial"/>
          <w:i/>
          <w:sz w:val="20"/>
          <w:szCs w:val="20"/>
        </w:rPr>
        <w:t>n as the liaison</w:t>
      </w:r>
      <w:r w:rsidR="008B098A" w:rsidRPr="004B4CA8">
        <w:rPr>
          <w:rFonts w:cs="Arial"/>
          <w:i/>
          <w:sz w:val="20"/>
          <w:szCs w:val="20"/>
        </w:rPr>
        <w:t xml:space="preserve">.  Commissioner Rechtschaffen </w:t>
      </w:r>
      <w:r w:rsidR="00EF7747" w:rsidRPr="004B4CA8">
        <w:rPr>
          <w:rFonts w:cs="Arial"/>
          <w:i/>
          <w:sz w:val="20"/>
          <w:szCs w:val="20"/>
        </w:rPr>
        <w:t>encouraged t</w:t>
      </w:r>
      <w:r w:rsidR="00CC6481" w:rsidRPr="004B4CA8">
        <w:rPr>
          <w:rFonts w:cs="Arial"/>
          <w:i/>
          <w:sz w:val="20"/>
          <w:szCs w:val="20"/>
        </w:rPr>
        <w:t xml:space="preserve">he utilities </w:t>
      </w:r>
      <w:r w:rsidR="00EF7747" w:rsidRPr="004B4CA8">
        <w:rPr>
          <w:rFonts w:cs="Arial"/>
          <w:i/>
          <w:sz w:val="20"/>
          <w:szCs w:val="20"/>
        </w:rPr>
        <w:t>to</w:t>
      </w:r>
      <w:r w:rsidR="000F45BC" w:rsidRPr="004B4CA8">
        <w:rPr>
          <w:rFonts w:cs="Arial"/>
          <w:i/>
          <w:sz w:val="20"/>
          <w:szCs w:val="20"/>
        </w:rPr>
        <w:t xml:space="preserve"> work with the Tribal Governments and to</w:t>
      </w:r>
      <w:r w:rsidR="00EF7747" w:rsidRPr="004B4CA8">
        <w:rPr>
          <w:rFonts w:cs="Arial"/>
          <w:i/>
          <w:sz w:val="20"/>
          <w:szCs w:val="20"/>
        </w:rPr>
        <w:t xml:space="preserve"> </w:t>
      </w:r>
      <w:r w:rsidR="000F45BC" w:rsidRPr="004B4CA8">
        <w:rPr>
          <w:rFonts w:cs="Arial"/>
          <w:i/>
          <w:sz w:val="20"/>
          <w:szCs w:val="20"/>
        </w:rPr>
        <w:t>use these resources</w:t>
      </w:r>
      <w:r w:rsidR="00A8193D" w:rsidRPr="004B4CA8">
        <w:rPr>
          <w:rFonts w:cs="Arial"/>
          <w:i/>
          <w:sz w:val="20"/>
          <w:szCs w:val="20"/>
        </w:rPr>
        <w:t xml:space="preserve">, </w:t>
      </w:r>
      <w:r w:rsidR="000F45BC" w:rsidRPr="004B4CA8">
        <w:rPr>
          <w:rFonts w:cs="Arial"/>
          <w:i/>
          <w:sz w:val="20"/>
          <w:szCs w:val="20"/>
        </w:rPr>
        <w:t xml:space="preserve">which could be a focus for the Tribal liaison and this Board.  </w:t>
      </w:r>
      <w:r w:rsidR="00230741" w:rsidRPr="004B4CA8">
        <w:rPr>
          <w:rFonts w:cs="Arial"/>
          <w:i/>
          <w:sz w:val="20"/>
          <w:szCs w:val="20"/>
        </w:rPr>
        <w:t xml:space="preserve">Commissioner Rechtschaffen </w:t>
      </w:r>
      <w:r w:rsidR="0078645F" w:rsidRPr="004B4CA8">
        <w:rPr>
          <w:rFonts w:cs="Arial"/>
          <w:i/>
          <w:sz w:val="20"/>
          <w:szCs w:val="20"/>
        </w:rPr>
        <w:t>attended the Western Public Services Commission</w:t>
      </w:r>
      <w:r w:rsidR="00F659E8" w:rsidRPr="004B4CA8">
        <w:rPr>
          <w:rFonts w:cs="Arial"/>
          <w:i/>
          <w:sz w:val="20"/>
          <w:szCs w:val="20"/>
        </w:rPr>
        <w:t xml:space="preserve"> Conference</w:t>
      </w:r>
      <w:r w:rsidR="0078645F" w:rsidRPr="004B4CA8">
        <w:rPr>
          <w:rFonts w:cs="Arial"/>
          <w:i/>
          <w:sz w:val="20"/>
          <w:szCs w:val="20"/>
        </w:rPr>
        <w:t xml:space="preserve"> </w:t>
      </w:r>
      <w:r w:rsidR="00230741" w:rsidRPr="004B4CA8">
        <w:rPr>
          <w:rFonts w:cs="Arial"/>
          <w:i/>
          <w:sz w:val="20"/>
          <w:szCs w:val="20"/>
        </w:rPr>
        <w:t xml:space="preserve">and </w:t>
      </w:r>
      <w:r w:rsidR="0078645F" w:rsidRPr="004B4CA8">
        <w:rPr>
          <w:rFonts w:cs="Arial"/>
          <w:i/>
          <w:sz w:val="20"/>
          <w:szCs w:val="20"/>
        </w:rPr>
        <w:t xml:space="preserve">there </w:t>
      </w:r>
      <w:r w:rsidR="00230741" w:rsidRPr="004B4CA8">
        <w:rPr>
          <w:rFonts w:cs="Arial"/>
          <w:i/>
          <w:sz w:val="20"/>
          <w:szCs w:val="20"/>
        </w:rPr>
        <w:t>was discussion</w:t>
      </w:r>
      <w:r w:rsidR="0078645F" w:rsidRPr="004B4CA8">
        <w:rPr>
          <w:rFonts w:cs="Arial"/>
          <w:i/>
          <w:sz w:val="20"/>
          <w:szCs w:val="20"/>
        </w:rPr>
        <w:t xml:space="preserve"> about allowing customers to pay through credit cards</w:t>
      </w:r>
      <w:r w:rsidR="000D22D6" w:rsidRPr="004B4CA8">
        <w:rPr>
          <w:rFonts w:cs="Arial"/>
          <w:i/>
          <w:sz w:val="20"/>
          <w:szCs w:val="20"/>
        </w:rPr>
        <w:t>,</w:t>
      </w:r>
      <w:r w:rsidR="0078645F" w:rsidRPr="004B4CA8">
        <w:rPr>
          <w:rFonts w:cs="Arial"/>
          <w:i/>
          <w:sz w:val="20"/>
          <w:szCs w:val="20"/>
        </w:rPr>
        <w:t xml:space="preserve"> and </w:t>
      </w:r>
      <w:r w:rsidR="000D22D6" w:rsidRPr="004B4CA8">
        <w:rPr>
          <w:rFonts w:cs="Arial"/>
          <w:i/>
          <w:sz w:val="20"/>
          <w:szCs w:val="20"/>
        </w:rPr>
        <w:t xml:space="preserve">the </w:t>
      </w:r>
      <w:r w:rsidR="0078645F" w:rsidRPr="004B4CA8">
        <w:rPr>
          <w:rFonts w:cs="Arial"/>
          <w:i/>
          <w:sz w:val="20"/>
          <w:szCs w:val="20"/>
        </w:rPr>
        <w:t>impact</w:t>
      </w:r>
      <w:r w:rsidR="00230741" w:rsidRPr="004B4CA8">
        <w:rPr>
          <w:rFonts w:cs="Arial"/>
          <w:i/>
          <w:sz w:val="20"/>
          <w:szCs w:val="20"/>
        </w:rPr>
        <w:t>/benefits this would have</w:t>
      </w:r>
      <w:r w:rsidR="0078645F" w:rsidRPr="004B4CA8">
        <w:rPr>
          <w:rFonts w:cs="Arial"/>
          <w:i/>
          <w:sz w:val="20"/>
          <w:szCs w:val="20"/>
        </w:rPr>
        <w:t xml:space="preserve"> on reducing the number of disconnection</w:t>
      </w:r>
      <w:r w:rsidR="008B098A" w:rsidRPr="004B4CA8">
        <w:rPr>
          <w:rFonts w:cs="Arial"/>
          <w:i/>
          <w:sz w:val="20"/>
          <w:szCs w:val="20"/>
        </w:rPr>
        <w:t>s</w:t>
      </w:r>
      <w:r w:rsidR="000D22D6" w:rsidRPr="004B4CA8">
        <w:rPr>
          <w:rFonts w:cs="Arial"/>
          <w:i/>
          <w:sz w:val="20"/>
          <w:szCs w:val="20"/>
        </w:rPr>
        <w:t xml:space="preserve">, as well as who should bear the cost of the credit card transaction. </w:t>
      </w:r>
      <w:r w:rsidR="00230741" w:rsidRPr="004B4CA8">
        <w:rPr>
          <w:rFonts w:cs="Arial"/>
          <w:i/>
          <w:sz w:val="20"/>
          <w:szCs w:val="20"/>
        </w:rPr>
        <w:t>The IOU’s will provide a report on their on credit card payment policy</w:t>
      </w:r>
      <w:r w:rsidR="00BF1B3E" w:rsidRPr="004B4CA8">
        <w:rPr>
          <w:rFonts w:cs="Arial"/>
          <w:i/>
          <w:sz w:val="20"/>
          <w:szCs w:val="20"/>
        </w:rPr>
        <w:t>/process</w:t>
      </w:r>
      <w:r w:rsidR="008B098A" w:rsidRPr="004B4CA8">
        <w:rPr>
          <w:rFonts w:cs="Arial"/>
          <w:i/>
          <w:sz w:val="20"/>
          <w:szCs w:val="20"/>
        </w:rPr>
        <w:t xml:space="preserve"> during the next board meeting</w:t>
      </w:r>
      <w:r w:rsidR="00BF1B3E" w:rsidRPr="004B4CA8">
        <w:rPr>
          <w:rFonts w:cs="Arial"/>
          <w:i/>
          <w:sz w:val="20"/>
          <w:szCs w:val="20"/>
        </w:rPr>
        <w:t>.</w:t>
      </w:r>
    </w:p>
    <w:p w14:paraId="12EDC2C4" w14:textId="77777777" w:rsidR="005406A3" w:rsidRDefault="005406A3" w:rsidP="003B746D">
      <w:pPr>
        <w:overflowPunct w:val="0"/>
        <w:autoSpaceDE w:val="0"/>
        <w:autoSpaceDN w:val="0"/>
        <w:adjustRightInd w:val="0"/>
        <w:ind w:right="-25"/>
        <w:textAlignment w:val="baseline"/>
        <w:rPr>
          <w:rFonts w:cs="Arial"/>
          <w:b/>
          <w:i/>
          <w:sz w:val="20"/>
          <w:szCs w:val="20"/>
        </w:rPr>
      </w:pPr>
    </w:p>
    <w:p w14:paraId="46559452" w14:textId="77777777" w:rsidR="009A0659" w:rsidRPr="009A0659" w:rsidRDefault="00A31815" w:rsidP="00A31815">
      <w:pPr>
        <w:numPr>
          <w:ilvl w:val="0"/>
          <w:numId w:val="1"/>
        </w:numPr>
        <w:overflowPunct w:val="0"/>
        <w:autoSpaceDE w:val="0"/>
        <w:autoSpaceDN w:val="0"/>
        <w:adjustRightInd w:val="0"/>
        <w:ind w:hanging="720"/>
        <w:textAlignment w:val="baseline"/>
        <w:rPr>
          <w:rFonts w:cs="Arial"/>
          <w:b/>
          <w:i/>
          <w:sz w:val="20"/>
          <w:szCs w:val="20"/>
        </w:rPr>
      </w:pPr>
      <w:r w:rsidRPr="00AA787A">
        <w:rPr>
          <w:rFonts w:cs="Arial"/>
          <w:b/>
          <w:i/>
          <w:sz w:val="20"/>
          <w:szCs w:val="20"/>
        </w:rPr>
        <w:t>Public Comments— Facilitated by Chair Castañe</w:t>
      </w:r>
      <w:r>
        <w:rPr>
          <w:rFonts w:cs="Arial"/>
          <w:b/>
          <w:i/>
          <w:sz w:val="20"/>
          <w:szCs w:val="20"/>
        </w:rPr>
        <w:t>da - Informational/Standing Item</w:t>
      </w:r>
      <w:r>
        <w:rPr>
          <w:rFonts w:cs="Arial"/>
          <w:i/>
          <w:sz w:val="20"/>
          <w:szCs w:val="20"/>
        </w:rPr>
        <w:t xml:space="preserve"> </w:t>
      </w:r>
    </w:p>
    <w:p w14:paraId="5C27F3B1" w14:textId="77777777" w:rsidR="009A0659" w:rsidRDefault="009A0659" w:rsidP="00F67FC0">
      <w:pPr>
        <w:tabs>
          <w:tab w:val="left" w:pos="2490"/>
        </w:tabs>
        <w:rPr>
          <w:rFonts w:cs="Arial"/>
          <w:i/>
          <w:sz w:val="20"/>
          <w:szCs w:val="20"/>
        </w:rPr>
      </w:pPr>
      <w:r>
        <w:rPr>
          <w:rFonts w:cs="Arial"/>
          <w:i/>
          <w:sz w:val="20"/>
          <w:szCs w:val="20"/>
        </w:rPr>
        <w:t>No public comments were offered.</w:t>
      </w:r>
    </w:p>
    <w:p w14:paraId="03BCA858" w14:textId="77777777" w:rsidR="00874934" w:rsidRDefault="00874934" w:rsidP="00F67FC0">
      <w:pPr>
        <w:tabs>
          <w:tab w:val="left" w:pos="2490"/>
        </w:tabs>
        <w:rPr>
          <w:rFonts w:cs="Arial"/>
          <w:i/>
          <w:sz w:val="20"/>
          <w:szCs w:val="20"/>
        </w:rPr>
      </w:pPr>
    </w:p>
    <w:p w14:paraId="7792DFAD" w14:textId="77777777" w:rsidR="009A0659" w:rsidRPr="009A0659" w:rsidRDefault="001564D2" w:rsidP="009A0659">
      <w:pPr>
        <w:numPr>
          <w:ilvl w:val="0"/>
          <w:numId w:val="1"/>
        </w:numPr>
        <w:overflowPunct w:val="0"/>
        <w:autoSpaceDE w:val="0"/>
        <w:autoSpaceDN w:val="0"/>
        <w:adjustRightInd w:val="0"/>
        <w:ind w:hanging="720"/>
        <w:textAlignment w:val="baseline"/>
        <w:rPr>
          <w:rFonts w:cs="Arial"/>
          <w:b/>
          <w:i/>
          <w:sz w:val="20"/>
          <w:szCs w:val="20"/>
        </w:rPr>
      </w:pPr>
      <w:hyperlink r:id="rId12" w:history="1">
        <w:r w:rsidR="003B746D" w:rsidRPr="00BC6717">
          <w:rPr>
            <w:rStyle w:val="Hyperlink"/>
            <w:rFonts w:cs="Arial"/>
            <w:b/>
            <w:i/>
            <w:sz w:val="20"/>
            <w:szCs w:val="20"/>
          </w:rPr>
          <w:t xml:space="preserve">Approval of the </w:t>
        </w:r>
        <w:r w:rsidR="00DE431F" w:rsidRPr="00BC6717">
          <w:rPr>
            <w:rStyle w:val="Hyperlink"/>
            <w:rFonts w:cs="Arial"/>
            <w:b/>
            <w:i/>
            <w:sz w:val="20"/>
            <w:szCs w:val="20"/>
          </w:rPr>
          <w:t>March 8</w:t>
        </w:r>
        <w:r w:rsidR="00DE431F" w:rsidRPr="00BC6717">
          <w:rPr>
            <w:rStyle w:val="Hyperlink"/>
            <w:rFonts w:cs="Arial"/>
            <w:b/>
            <w:i/>
            <w:sz w:val="20"/>
            <w:szCs w:val="20"/>
            <w:vertAlign w:val="superscript"/>
          </w:rPr>
          <w:t>th</w:t>
        </w:r>
        <w:r w:rsidR="00DE431F" w:rsidRPr="00BC6717">
          <w:rPr>
            <w:rStyle w:val="Hyperlink"/>
            <w:rFonts w:cs="Arial"/>
            <w:b/>
            <w:i/>
            <w:sz w:val="20"/>
            <w:szCs w:val="20"/>
          </w:rPr>
          <w:t>, 2018</w:t>
        </w:r>
      </w:hyperlink>
      <w:r w:rsidR="003B746D" w:rsidRPr="00AA787A">
        <w:rPr>
          <w:rFonts w:cs="Arial"/>
          <w:b/>
          <w:i/>
          <w:sz w:val="20"/>
          <w:szCs w:val="20"/>
        </w:rPr>
        <w:t>, Facilitated by Chair Castañeda- Action Item</w:t>
      </w:r>
    </w:p>
    <w:p w14:paraId="589BFA64" w14:textId="77777777" w:rsidR="003B746D" w:rsidRDefault="000F188F" w:rsidP="003B746D">
      <w:pPr>
        <w:overflowPunct w:val="0"/>
        <w:autoSpaceDE w:val="0"/>
        <w:autoSpaceDN w:val="0"/>
        <w:adjustRightInd w:val="0"/>
        <w:textAlignment w:val="baseline"/>
        <w:rPr>
          <w:rFonts w:cs="Arial"/>
          <w:i/>
          <w:sz w:val="20"/>
          <w:szCs w:val="20"/>
        </w:rPr>
      </w:pPr>
      <w:r w:rsidRPr="00AA787A">
        <w:rPr>
          <w:rFonts w:cs="Arial"/>
          <w:i/>
          <w:sz w:val="20"/>
          <w:szCs w:val="20"/>
        </w:rPr>
        <w:t xml:space="preserve">Motion: </w:t>
      </w:r>
      <w:r w:rsidR="00874934">
        <w:rPr>
          <w:rFonts w:cs="Arial"/>
          <w:i/>
          <w:sz w:val="20"/>
          <w:szCs w:val="20"/>
        </w:rPr>
        <w:t xml:space="preserve">Commissioner </w:t>
      </w:r>
      <w:r w:rsidR="00CD6F88">
        <w:rPr>
          <w:rFonts w:cs="Arial"/>
          <w:i/>
          <w:sz w:val="20"/>
          <w:szCs w:val="20"/>
        </w:rPr>
        <w:t xml:space="preserve">Rechtschaffen </w:t>
      </w:r>
      <w:r w:rsidR="00CD6F88" w:rsidRPr="00AA787A">
        <w:rPr>
          <w:rFonts w:cs="Arial"/>
          <w:i/>
          <w:sz w:val="20"/>
          <w:szCs w:val="20"/>
        </w:rPr>
        <w:t>moved</w:t>
      </w:r>
      <w:r w:rsidR="003B746D" w:rsidRPr="00AA787A">
        <w:rPr>
          <w:rFonts w:cs="Arial"/>
          <w:i/>
          <w:sz w:val="20"/>
          <w:szCs w:val="20"/>
        </w:rPr>
        <w:t xml:space="preserve"> and Board Member Toledo seconded a motion for approval of the minutes of </w:t>
      </w:r>
      <w:r w:rsidR="00874934">
        <w:rPr>
          <w:rFonts w:cs="Arial"/>
          <w:i/>
          <w:sz w:val="20"/>
          <w:szCs w:val="20"/>
        </w:rPr>
        <w:t>the March 8</w:t>
      </w:r>
      <w:r w:rsidR="00874934" w:rsidRPr="00874934">
        <w:rPr>
          <w:rFonts w:cs="Arial"/>
          <w:i/>
          <w:sz w:val="20"/>
          <w:szCs w:val="20"/>
          <w:vertAlign w:val="superscript"/>
        </w:rPr>
        <w:t>th</w:t>
      </w:r>
      <w:r w:rsidR="00874934">
        <w:rPr>
          <w:rFonts w:cs="Arial"/>
          <w:i/>
          <w:sz w:val="20"/>
          <w:szCs w:val="20"/>
        </w:rPr>
        <w:t>, 2018 LIOB meeting</w:t>
      </w:r>
      <w:r w:rsidR="003B746D" w:rsidRPr="00AA787A">
        <w:rPr>
          <w:rFonts w:cs="Arial"/>
          <w:i/>
          <w:sz w:val="20"/>
          <w:szCs w:val="20"/>
        </w:rPr>
        <w:t xml:space="preserve">. Yes: </w:t>
      </w:r>
      <w:r w:rsidR="00E5042A" w:rsidRPr="00AA787A">
        <w:rPr>
          <w:rFonts w:cs="Arial"/>
          <w:i/>
          <w:sz w:val="20"/>
          <w:szCs w:val="20"/>
        </w:rPr>
        <w:t xml:space="preserve">Chairman Castañeda, </w:t>
      </w:r>
      <w:r w:rsidR="0054577A" w:rsidRPr="00AA787A">
        <w:rPr>
          <w:rFonts w:cs="Arial"/>
          <w:i/>
          <w:sz w:val="20"/>
          <w:szCs w:val="20"/>
        </w:rPr>
        <w:t>Commissioner Rechtschaffen, Board Members</w:t>
      </w:r>
      <w:r w:rsidR="003B746D" w:rsidRPr="00AA787A">
        <w:rPr>
          <w:rFonts w:cs="Arial"/>
          <w:i/>
          <w:sz w:val="20"/>
          <w:szCs w:val="20"/>
        </w:rPr>
        <w:t xml:space="preserve"> Watts, Wimbley, Toledo</w:t>
      </w:r>
      <w:r w:rsidR="00E5042A" w:rsidRPr="00AA787A">
        <w:rPr>
          <w:rFonts w:cs="Arial"/>
          <w:i/>
          <w:sz w:val="20"/>
          <w:szCs w:val="20"/>
        </w:rPr>
        <w:t>, Linam</w:t>
      </w:r>
      <w:r w:rsidR="005D6F4D">
        <w:rPr>
          <w:rFonts w:cs="Arial"/>
          <w:i/>
          <w:sz w:val="20"/>
          <w:szCs w:val="20"/>
        </w:rPr>
        <w:t>, Hernandez</w:t>
      </w:r>
      <w:r w:rsidR="00CD6F88">
        <w:rPr>
          <w:rFonts w:cs="Arial"/>
          <w:i/>
          <w:sz w:val="20"/>
          <w:szCs w:val="20"/>
        </w:rPr>
        <w:t xml:space="preserve"> </w:t>
      </w:r>
      <w:r w:rsidR="00E5042A" w:rsidRPr="00AA787A">
        <w:rPr>
          <w:rFonts w:cs="Arial"/>
          <w:i/>
          <w:sz w:val="20"/>
          <w:szCs w:val="20"/>
        </w:rPr>
        <w:t>and Davidson</w:t>
      </w:r>
      <w:r w:rsidR="003B746D" w:rsidRPr="00AA787A">
        <w:rPr>
          <w:rFonts w:cs="Arial"/>
          <w:i/>
          <w:sz w:val="20"/>
          <w:szCs w:val="20"/>
        </w:rPr>
        <w:t>; motion passed. (No Abstentions)</w:t>
      </w:r>
    </w:p>
    <w:p w14:paraId="72E1A29F" w14:textId="77777777" w:rsidR="009A0659" w:rsidRDefault="009A0659" w:rsidP="003B746D">
      <w:pPr>
        <w:overflowPunct w:val="0"/>
        <w:autoSpaceDE w:val="0"/>
        <w:autoSpaceDN w:val="0"/>
        <w:adjustRightInd w:val="0"/>
        <w:textAlignment w:val="baseline"/>
        <w:rPr>
          <w:rFonts w:cs="Arial"/>
          <w:i/>
          <w:sz w:val="20"/>
          <w:szCs w:val="20"/>
        </w:rPr>
      </w:pPr>
    </w:p>
    <w:p w14:paraId="552894DD" w14:textId="77777777" w:rsidR="00BF1B3E" w:rsidRDefault="00BF1B3E" w:rsidP="003B746D">
      <w:pPr>
        <w:overflowPunct w:val="0"/>
        <w:autoSpaceDE w:val="0"/>
        <w:autoSpaceDN w:val="0"/>
        <w:adjustRightInd w:val="0"/>
        <w:textAlignment w:val="baseline"/>
        <w:rPr>
          <w:rFonts w:cs="Arial"/>
          <w:i/>
          <w:sz w:val="20"/>
          <w:szCs w:val="20"/>
        </w:rPr>
      </w:pPr>
    </w:p>
    <w:p w14:paraId="10E3B9BB" w14:textId="77777777" w:rsidR="00BF1B3E" w:rsidRPr="00BF1B3E" w:rsidRDefault="00BF1B3E" w:rsidP="00BF1B3E">
      <w:pPr>
        <w:pStyle w:val="ListParagraph"/>
        <w:numPr>
          <w:ilvl w:val="0"/>
          <w:numId w:val="1"/>
        </w:numPr>
        <w:overflowPunct w:val="0"/>
        <w:autoSpaceDE w:val="0"/>
        <w:autoSpaceDN w:val="0"/>
        <w:adjustRightInd w:val="0"/>
        <w:ind w:hanging="720"/>
        <w:textAlignment w:val="baseline"/>
        <w:rPr>
          <w:rFonts w:cs="Arial"/>
          <w:b/>
          <w:sz w:val="21"/>
          <w:szCs w:val="21"/>
        </w:rPr>
      </w:pPr>
      <w:r w:rsidRPr="00BF1B3E">
        <w:rPr>
          <w:rFonts w:cs="Arial-BoldMT"/>
          <w:b/>
          <w:bCs/>
          <w:sz w:val="21"/>
          <w:szCs w:val="21"/>
        </w:rPr>
        <w:t xml:space="preserve">CPUC Standing Reports and Legislative Subcommittee Recommendations: (60 min) – </w:t>
      </w:r>
      <w:r w:rsidRPr="00BF1B3E">
        <w:rPr>
          <w:rFonts w:cs="Arial-BoldMT"/>
          <w:b/>
          <w:bCs/>
          <w:i/>
          <w:sz w:val="21"/>
          <w:szCs w:val="21"/>
        </w:rPr>
        <w:t>Discussion/Action Items</w:t>
      </w:r>
    </w:p>
    <w:p w14:paraId="0B58ED70" w14:textId="77777777" w:rsidR="00BF1B3E" w:rsidRPr="00BF1B3E" w:rsidRDefault="001564D2" w:rsidP="00BF1B3E">
      <w:pPr>
        <w:pStyle w:val="ListParagraph"/>
        <w:numPr>
          <w:ilvl w:val="0"/>
          <w:numId w:val="17"/>
        </w:numPr>
        <w:overflowPunct w:val="0"/>
        <w:autoSpaceDE w:val="0"/>
        <w:autoSpaceDN w:val="0"/>
        <w:adjustRightInd w:val="0"/>
        <w:textAlignment w:val="baseline"/>
        <w:rPr>
          <w:rFonts w:cs="Arial-BoldMT"/>
          <w:bCs/>
          <w:sz w:val="21"/>
          <w:szCs w:val="21"/>
        </w:rPr>
      </w:pPr>
      <w:hyperlink r:id="rId13" w:history="1">
        <w:r w:rsidR="00BF1B3E" w:rsidRPr="00BF1B3E">
          <w:rPr>
            <w:rStyle w:val="Hyperlink"/>
            <w:rFonts w:cs="Arial-BoldMT"/>
            <w:bCs/>
            <w:sz w:val="21"/>
            <w:szCs w:val="21"/>
          </w:rPr>
          <w:t>Legislative Update - Office of Governmental Affairs</w:t>
        </w:r>
      </w:hyperlink>
    </w:p>
    <w:p w14:paraId="6D99A57F" w14:textId="4D430DAD" w:rsidR="00BF1B3E" w:rsidRDefault="00BF1B3E" w:rsidP="00BF1B3E">
      <w:pPr>
        <w:overflowPunct w:val="0"/>
        <w:autoSpaceDE w:val="0"/>
        <w:autoSpaceDN w:val="0"/>
        <w:adjustRightInd w:val="0"/>
        <w:textAlignment w:val="baseline"/>
        <w:rPr>
          <w:rFonts w:cs="Arial"/>
          <w:i/>
          <w:sz w:val="20"/>
          <w:szCs w:val="20"/>
        </w:rPr>
      </w:pPr>
      <w:r w:rsidRPr="00BF1B3E">
        <w:rPr>
          <w:rFonts w:cs="Arial"/>
          <w:i/>
          <w:sz w:val="20"/>
          <w:szCs w:val="20"/>
        </w:rPr>
        <w:t>Hazel Miranda provided an update on pending Legislative Bills.</w:t>
      </w:r>
    </w:p>
    <w:p w14:paraId="20707E1E" w14:textId="16A2F754" w:rsidR="000D582F" w:rsidRDefault="000D582F" w:rsidP="00BF1B3E">
      <w:pPr>
        <w:overflowPunct w:val="0"/>
        <w:autoSpaceDE w:val="0"/>
        <w:autoSpaceDN w:val="0"/>
        <w:adjustRightInd w:val="0"/>
        <w:textAlignment w:val="baseline"/>
        <w:rPr>
          <w:rFonts w:cs="Arial"/>
          <w:i/>
          <w:sz w:val="20"/>
          <w:szCs w:val="20"/>
        </w:rPr>
      </w:pPr>
    </w:p>
    <w:p w14:paraId="3A6EE1BD" w14:textId="77777777" w:rsidR="00BF1B3E" w:rsidRDefault="00BF1B3E" w:rsidP="00BF1B3E">
      <w:pPr>
        <w:overflowPunct w:val="0"/>
        <w:autoSpaceDE w:val="0"/>
        <w:autoSpaceDN w:val="0"/>
        <w:adjustRightInd w:val="0"/>
        <w:ind w:left="1055" w:hanging="335"/>
        <w:textAlignment w:val="baseline"/>
        <w:rPr>
          <w:rFonts w:cs="Arial-BoldMT"/>
          <w:bCs/>
          <w:sz w:val="21"/>
          <w:szCs w:val="21"/>
        </w:rPr>
      </w:pPr>
      <w:r>
        <w:rPr>
          <w:rFonts w:cs="Arial"/>
          <w:sz w:val="21"/>
          <w:szCs w:val="21"/>
        </w:rPr>
        <w:t>b.</w:t>
      </w:r>
      <w:r>
        <w:rPr>
          <w:rFonts w:cs="Arial"/>
          <w:sz w:val="21"/>
          <w:szCs w:val="21"/>
        </w:rPr>
        <w:tab/>
      </w:r>
      <w:r>
        <w:rPr>
          <w:rFonts w:cs="Arial-BoldMT"/>
          <w:bCs/>
          <w:sz w:val="21"/>
          <w:szCs w:val="21"/>
        </w:rPr>
        <w:t>Legislative Subcommittee Update and Recommendations (Board Members Hernandez, Delgado-Olson and Watts)</w:t>
      </w:r>
    </w:p>
    <w:p w14:paraId="4AD6D904" w14:textId="77777777" w:rsidR="00BF1B3E" w:rsidRPr="00A63824" w:rsidRDefault="00BF1B3E" w:rsidP="00BF1B3E">
      <w:pPr>
        <w:numPr>
          <w:ilvl w:val="0"/>
          <w:numId w:val="16"/>
        </w:numPr>
        <w:overflowPunct w:val="0"/>
        <w:autoSpaceDE w:val="0"/>
        <w:autoSpaceDN w:val="0"/>
        <w:adjustRightInd w:val="0"/>
        <w:textAlignment w:val="baseline"/>
        <w:rPr>
          <w:rFonts w:cs="Arial"/>
          <w:sz w:val="21"/>
          <w:szCs w:val="21"/>
        </w:rPr>
      </w:pPr>
      <w:r w:rsidRPr="007764B4">
        <w:rPr>
          <w:rFonts w:cs="Arial-BoldMT"/>
          <w:bCs/>
          <w:sz w:val="21"/>
          <w:szCs w:val="21"/>
        </w:rPr>
        <w:t>ACTION ITEM</w:t>
      </w:r>
      <w:r w:rsidRPr="00AD6BBD">
        <w:rPr>
          <w:rFonts w:cs="Arial-BoldMT"/>
          <w:bCs/>
          <w:i/>
          <w:sz w:val="21"/>
          <w:szCs w:val="21"/>
        </w:rPr>
        <w:t xml:space="preserve">: </w:t>
      </w:r>
      <w:r w:rsidRPr="007764B4">
        <w:rPr>
          <w:rFonts w:cs="Arial-BoldMT"/>
          <w:bCs/>
          <w:sz w:val="21"/>
          <w:szCs w:val="21"/>
        </w:rPr>
        <w:t>Vote to Recommend PUC Support and Inform Legislature of the Recommendation</w:t>
      </w:r>
      <w:r>
        <w:rPr>
          <w:rFonts w:cs="Arial-BoldMT"/>
          <w:bCs/>
          <w:sz w:val="21"/>
          <w:szCs w:val="21"/>
        </w:rPr>
        <w:t>s</w:t>
      </w:r>
    </w:p>
    <w:p w14:paraId="2F5041A0" w14:textId="77777777" w:rsidR="00BF1B3E" w:rsidRPr="007764B4" w:rsidRDefault="00BF1B3E" w:rsidP="00BF1B3E">
      <w:pPr>
        <w:overflowPunct w:val="0"/>
        <w:autoSpaceDE w:val="0"/>
        <w:autoSpaceDN w:val="0"/>
        <w:adjustRightInd w:val="0"/>
        <w:spacing w:after="80"/>
        <w:ind w:left="1440"/>
        <w:textAlignment w:val="baseline"/>
        <w:rPr>
          <w:rFonts w:cs="Arial-BoldMT"/>
          <w:b/>
          <w:bCs/>
          <w:i/>
          <w:sz w:val="21"/>
          <w:szCs w:val="21"/>
          <w:u w:val="single"/>
        </w:rPr>
      </w:pPr>
      <w:r w:rsidRPr="007764B4">
        <w:rPr>
          <w:rFonts w:cs="Arial-BoldMT"/>
          <w:b/>
          <w:bCs/>
          <w:i/>
          <w:sz w:val="21"/>
          <w:szCs w:val="21"/>
          <w:u w:val="single"/>
        </w:rPr>
        <w:t xml:space="preserve">Recommended Support </w:t>
      </w:r>
    </w:p>
    <w:p w14:paraId="4582E34C" w14:textId="1043CB92" w:rsidR="006140E2" w:rsidRDefault="001564D2" w:rsidP="00BF1B3E">
      <w:pPr>
        <w:pStyle w:val="ListParagraph"/>
        <w:ind w:left="1440"/>
        <w:rPr>
          <w:rStyle w:val="Hyperlink"/>
          <w:rFonts w:ascii="Calibri,Bold" w:hAnsi="Calibri,Bold" w:cs="Calibri,Bold"/>
          <w:bCs/>
        </w:rPr>
      </w:pPr>
      <w:hyperlink r:id="rId14" w:history="1">
        <w:r w:rsidR="00BF1B3E" w:rsidRPr="00AD6BBD">
          <w:rPr>
            <w:rStyle w:val="Hyperlink"/>
            <w:rFonts w:ascii="Calibri,Bold" w:hAnsi="Calibri,Bold" w:cs="Calibri,Bold"/>
            <w:bCs/>
          </w:rPr>
          <w:t>Senate Bill 623 (Monning</w:t>
        </w:r>
        <w:r w:rsidR="00BF1B3E" w:rsidRPr="00AD6BBD">
          <w:rPr>
            <w:rStyle w:val="Hyperlink"/>
            <w:rFonts w:ascii="Calibri,Bold" w:hAnsi="Calibri,Bold" w:cs="Calibri,Bold"/>
            <w:b/>
            <w:bCs/>
          </w:rPr>
          <w:t>)</w:t>
        </w:r>
      </w:hyperlink>
      <w:r w:rsidR="00BF1B3E" w:rsidRPr="00AD6BBD">
        <w:rPr>
          <w:rStyle w:val="Hyperlink"/>
          <w:rFonts w:ascii="Calibri,Bold" w:hAnsi="Calibri,Bold" w:cs="Calibri,Bold"/>
          <w:b/>
          <w:bCs/>
        </w:rPr>
        <w:t xml:space="preserve">; </w:t>
      </w:r>
      <w:hyperlink r:id="rId15" w:history="1">
        <w:r w:rsidR="00BF1B3E" w:rsidRPr="00AD6BBD">
          <w:rPr>
            <w:rStyle w:val="Hyperlink"/>
            <w:rFonts w:ascii="Calibri,Bold" w:hAnsi="Calibri,Bold" w:cs="Calibri,Bold"/>
            <w:bCs/>
          </w:rPr>
          <w:t>Senate Bill 998 (Dodd)</w:t>
        </w:r>
      </w:hyperlink>
      <w:r w:rsidR="00BF1B3E" w:rsidRPr="00AD6BBD">
        <w:rPr>
          <w:rStyle w:val="Hyperlink"/>
          <w:rFonts w:ascii="Calibri,Bold" w:hAnsi="Calibri,Bold" w:cs="Calibri,Bold"/>
          <w:bCs/>
        </w:rPr>
        <w:t xml:space="preserve">; </w:t>
      </w:r>
      <w:hyperlink r:id="rId16" w:history="1">
        <w:r w:rsidR="00BF1B3E" w:rsidRPr="00AD6BBD">
          <w:rPr>
            <w:rStyle w:val="Hyperlink"/>
            <w:rFonts w:ascii="Calibri,Bold" w:hAnsi="Calibri,Bold" w:cs="Calibri,Bold"/>
            <w:bCs/>
          </w:rPr>
          <w:t>Assembly Bill 2537 (Carillo)</w:t>
        </w:r>
      </w:hyperlink>
      <w:r w:rsidR="00BF1B3E" w:rsidRPr="00AD6BBD">
        <w:rPr>
          <w:rStyle w:val="Hyperlink"/>
          <w:rFonts w:ascii="Calibri,Bold" w:hAnsi="Calibri,Bold" w:cs="Calibri,Bold"/>
          <w:bCs/>
        </w:rPr>
        <w:t xml:space="preserve">; </w:t>
      </w:r>
      <w:hyperlink r:id="rId17" w:history="1">
        <w:r w:rsidR="00BF1B3E" w:rsidRPr="00AD6BBD">
          <w:rPr>
            <w:rStyle w:val="Hyperlink"/>
            <w:rFonts w:ascii="Calibri,Bold" w:hAnsi="Calibri,Bold" w:cs="Calibri,Bold"/>
            <w:bCs/>
          </w:rPr>
          <w:t>Assembly Bill 2636 (Eduardo Garcia)</w:t>
        </w:r>
      </w:hyperlink>
      <w:r w:rsidR="00BF1B3E" w:rsidRPr="00AD6BBD">
        <w:rPr>
          <w:rStyle w:val="Hyperlink"/>
          <w:rFonts w:ascii="Calibri,Bold" w:hAnsi="Calibri,Bold" w:cs="Calibri,Bold"/>
          <w:bCs/>
        </w:rPr>
        <w:t xml:space="preserve">; </w:t>
      </w:r>
      <w:hyperlink r:id="rId18" w:history="1">
        <w:r w:rsidR="00BF1B3E" w:rsidRPr="00AD6BBD">
          <w:rPr>
            <w:rStyle w:val="Hyperlink"/>
            <w:rFonts w:ascii="Calibri,Bold" w:hAnsi="Calibri,Bold" w:cs="Calibri,Bold"/>
            <w:bCs/>
          </w:rPr>
          <w:t>Senate Bill 1072 (Leyva)</w:t>
        </w:r>
      </w:hyperlink>
      <w:r w:rsidR="00BF1B3E" w:rsidRPr="00AD6BBD">
        <w:rPr>
          <w:rStyle w:val="Hyperlink"/>
          <w:rFonts w:ascii="Calibri,Bold" w:hAnsi="Calibri,Bold" w:cs="Calibri,Bold"/>
          <w:bCs/>
        </w:rPr>
        <w:t>;</w:t>
      </w:r>
      <w:r w:rsidR="006140E2" w:rsidRPr="006140E2">
        <w:t xml:space="preserve"> </w:t>
      </w:r>
      <w:hyperlink r:id="rId19" w:history="1">
        <w:r w:rsidR="006140E2" w:rsidRPr="00396EC8">
          <w:rPr>
            <w:rStyle w:val="Hyperlink"/>
            <w:rFonts w:ascii="Calibri,Bold" w:hAnsi="Calibri,Bold" w:cs="Calibri,Bold"/>
            <w:bCs/>
          </w:rPr>
          <w:t>Senate Bill 1135 (Bradford)</w:t>
        </w:r>
      </w:hyperlink>
      <w:r w:rsidR="006140E2">
        <w:rPr>
          <w:rStyle w:val="Hyperlink"/>
          <w:rFonts w:ascii="Calibri,Bold" w:hAnsi="Calibri,Bold" w:cs="Calibri,Bold"/>
          <w:bCs/>
        </w:rPr>
        <w:t>;</w:t>
      </w:r>
    </w:p>
    <w:p w14:paraId="7B168B52" w14:textId="450D06A5" w:rsidR="00F432FE" w:rsidRDefault="000D582F" w:rsidP="000D582F">
      <w:pPr>
        <w:overflowPunct w:val="0"/>
        <w:autoSpaceDE w:val="0"/>
        <w:autoSpaceDN w:val="0"/>
        <w:adjustRightInd w:val="0"/>
        <w:textAlignment w:val="baseline"/>
        <w:rPr>
          <w:rFonts w:cs="Arial"/>
          <w:i/>
          <w:sz w:val="20"/>
          <w:szCs w:val="20"/>
        </w:rPr>
      </w:pPr>
      <w:r>
        <w:rPr>
          <w:rFonts w:cs="Arial"/>
          <w:i/>
          <w:sz w:val="20"/>
          <w:szCs w:val="20"/>
        </w:rPr>
        <w:t xml:space="preserve">The Legislative subcommittee met on </w:t>
      </w:r>
      <w:r w:rsidR="007964E6">
        <w:rPr>
          <w:rFonts w:cs="Arial"/>
          <w:i/>
          <w:sz w:val="20"/>
          <w:szCs w:val="20"/>
        </w:rPr>
        <w:t>May 10</w:t>
      </w:r>
      <w:r w:rsidR="007964E6" w:rsidRPr="007964E6">
        <w:rPr>
          <w:rFonts w:cs="Arial"/>
          <w:i/>
          <w:sz w:val="20"/>
          <w:szCs w:val="20"/>
          <w:vertAlign w:val="superscript"/>
        </w:rPr>
        <w:t>th</w:t>
      </w:r>
      <w:r w:rsidR="007964E6">
        <w:rPr>
          <w:rFonts w:cs="Arial"/>
          <w:i/>
          <w:sz w:val="20"/>
          <w:szCs w:val="20"/>
        </w:rPr>
        <w:t>, 2018 and review</w:t>
      </w:r>
      <w:r w:rsidR="008B098A">
        <w:rPr>
          <w:rFonts w:cs="Arial"/>
          <w:i/>
          <w:sz w:val="20"/>
          <w:szCs w:val="20"/>
        </w:rPr>
        <w:t>ed</w:t>
      </w:r>
      <w:r w:rsidR="007964E6">
        <w:rPr>
          <w:rFonts w:cs="Arial"/>
          <w:i/>
          <w:sz w:val="20"/>
          <w:szCs w:val="20"/>
        </w:rPr>
        <w:t xml:space="preserve"> </w:t>
      </w:r>
      <w:r w:rsidR="008B098A">
        <w:rPr>
          <w:rFonts w:cs="Arial"/>
          <w:i/>
          <w:sz w:val="20"/>
          <w:szCs w:val="20"/>
        </w:rPr>
        <w:t>approximately</w:t>
      </w:r>
      <w:r w:rsidR="007964E6">
        <w:rPr>
          <w:rFonts w:cs="Arial"/>
          <w:i/>
          <w:sz w:val="20"/>
          <w:szCs w:val="20"/>
        </w:rPr>
        <w:t xml:space="preserve"> 22 bills.  The Legislative subcommittee narrowed the bills</w:t>
      </w:r>
      <w:r w:rsidR="008B098A">
        <w:rPr>
          <w:rFonts w:cs="Arial"/>
          <w:i/>
          <w:sz w:val="20"/>
          <w:szCs w:val="20"/>
        </w:rPr>
        <w:t xml:space="preserve"> down</w:t>
      </w:r>
      <w:r w:rsidR="007964E6">
        <w:rPr>
          <w:rFonts w:cs="Arial"/>
          <w:i/>
          <w:sz w:val="20"/>
          <w:szCs w:val="20"/>
        </w:rPr>
        <w:t xml:space="preserve"> to the </w:t>
      </w:r>
      <w:proofErr w:type="gramStart"/>
      <w:r w:rsidR="004A38F9">
        <w:rPr>
          <w:rFonts w:cs="Arial"/>
          <w:i/>
          <w:sz w:val="20"/>
          <w:szCs w:val="20"/>
        </w:rPr>
        <w:t>6</w:t>
      </w:r>
      <w:r w:rsidR="007964E6">
        <w:rPr>
          <w:rFonts w:cs="Arial"/>
          <w:i/>
          <w:sz w:val="20"/>
          <w:szCs w:val="20"/>
        </w:rPr>
        <w:t xml:space="preserve"> ,</w:t>
      </w:r>
      <w:proofErr w:type="gramEnd"/>
      <w:r w:rsidR="007964E6">
        <w:rPr>
          <w:rFonts w:cs="Arial"/>
          <w:i/>
          <w:sz w:val="20"/>
          <w:szCs w:val="20"/>
        </w:rPr>
        <w:t xml:space="preserve"> </w:t>
      </w:r>
      <w:r w:rsidR="00A8193D">
        <w:rPr>
          <w:rFonts w:cs="Arial"/>
          <w:i/>
          <w:sz w:val="20"/>
          <w:szCs w:val="20"/>
        </w:rPr>
        <w:t>plus AB 2695 (Ting) which has been put on hold</w:t>
      </w:r>
      <w:r w:rsidR="008B098A">
        <w:rPr>
          <w:rFonts w:cs="Arial"/>
          <w:i/>
          <w:sz w:val="20"/>
          <w:szCs w:val="20"/>
        </w:rPr>
        <w:t>. T</w:t>
      </w:r>
      <w:r w:rsidR="00F432FE">
        <w:rPr>
          <w:rFonts w:cs="Arial"/>
          <w:i/>
          <w:sz w:val="20"/>
          <w:szCs w:val="20"/>
        </w:rPr>
        <w:t>he board will continue to monitor AB 2695.</w:t>
      </w:r>
      <w:r w:rsidR="006D73D3">
        <w:rPr>
          <w:rFonts w:cs="Arial"/>
          <w:i/>
          <w:sz w:val="20"/>
          <w:szCs w:val="20"/>
        </w:rPr>
        <w:t xml:space="preserve">  The LIOB </w:t>
      </w:r>
      <w:r w:rsidR="007964E6">
        <w:rPr>
          <w:rFonts w:cs="Arial"/>
          <w:i/>
          <w:sz w:val="20"/>
          <w:szCs w:val="20"/>
        </w:rPr>
        <w:t>recommend</w:t>
      </w:r>
      <w:r w:rsidR="006D73D3">
        <w:rPr>
          <w:rFonts w:cs="Arial"/>
          <w:i/>
          <w:sz w:val="20"/>
          <w:szCs w:val="20"/>
        </w:rPr>
        <w:t>ed</w:t>
      </w:r>
      <w:r w:rsidR="007964E6">
        <w:rPr>
          <w:rFonts w:cs="Arial"/>
          <w:i/>
          <w:sz w:val="20"/>
          <w:szCs w:val="20"/>
        </w:rPr>
        <w:t xml:space="preserve"> the support of these bills, </w:t>
      </w:r>
      <w:r w:rsidR="006D73D3">
        <w:rPr>
          <w:rFonts w:cs="Arial"/>
          <w:i/>
          <w:sz w:val="20"/>
          <w:szCs w:val="20"/>
        </w:rPr>
        <w:t>which</w:t>
      </w:r>
      <w:r w:rsidR="007964E6">
        <w:rPr>
          <w:rFonts w:cs="Arial"/>
          <w:i/>
          <w:sz w:val="20"/>
          <w:szCs w:val="20"/>
        </w:rPr>
        <w:t xml:space="preserve"> are consistent with mission of the LIOB, </w:t>
      </w:r>
      <w:r w:rsidR="006D73D3">
        <w:rPr>
          <w:rFonts w:cs="Arial"/>
          <w:i/>
          <w:sz w:val="20"/>
          <w:szCs w:val="20"/>
        </w:rPr>
        <w:t>to ensure the</w:t>
      </w:r>
      <w:r w:rsidR="007964E6">
        <w:rPr>
          <w:rFonts w:cs="Arial"/>
          <w:i/>
          <w:sz w:val="20"/>
          <w:szCs w:val="20"/>
        </w:rPr>
        <w:t xml:space="preserve"> health, welfare and safety of the low-income ratepayers. </w:t>
      </w:r>
      <w:r w:rsidR="00A32E38">
        <w:rPr>
          <w:rFonts w:cs="Arial"/>
          <w:i/>
          <w:sz w:val="20"/>
          <w:szCs w:val="20"/>
        </w:rPr>
        <w:t xml:space="preserve">OGA </w:t>
      </w:r>
      <w:r w:rsidR="006B0787">
        <w:rPr>
          <w:rFonts w:cs="Arial"/>
          <w:i/>
          <w:sz w:val="20"/>
          <w:szCs w:val="20"/>
        </w:rPr>
        <w:t>mentioned that the CPUC is still analyzing the different bills</w:t>
      </w:r>
      <w:r w:rsidR="008B098A">
        <w:rPr>
          <w:rFonts w:cs="Arial"/>
          <w:i/>
          <w:sz w:val="20"/>
          <w:szCs w:val="20"/>
        </w:rPr>
        <w:t xml:space="preserve"> and indicated</w:t>
      </w:r>
      <w:r w:rsidR="00F432FE">
        <w:rPr>
          <w:rFonts w:cs="Arial"/>
          <w:i/>
          <w:sz w:val="20"/>
          <w:szCs w:val="20"/>
        </w:rPr>
        <w:t xml:space="preserve"> more information will be available next month</w:t>
      </w:r>
      <w:r w:rsidR="006B0787">
        <w:rPr>
          <w:rFonts w:cs="Arial"/>
          <w:i/>
          <w:sz w:val="20"/>
          <w:szCs w:val="20"/>
        </w:rPr>
        <w:t>.</w:t>
      </w:r>
      <w:r w:rsidR="00F432FE">
        <w:rPr>
          <w:rFonts w:cs="Arial"/>
          <w:i/>
          <w:sz w:val="20"/>
          <w:szCs w:val="20"/>
        </w:rPr>
        <w:t xml:space="preserve">  The Board agreed to provide a general offer </w:t>
      </w:r>
      <w:r w:rsidR="006B0787">
        <w:rPr>
          <w:rFonts w:cs="Arial"/>
          <w:i/>
          <w:sz w:val="20"/>
          <w:szCs w:val="20"/>
        </w:rPr>
        <w:t>to the Bradford office</w:t>
      </w:r>
      <w:r w:rsidR="00F432FE">
        <w:rPr>
          <w:rFonts w:cs="Arial"/>
          <w:i/>
          <w:sz w:val="20"/>
          <w:szCs w:val="20"/>
        </w:rPr>
        <w:t xml:space="preserve"> on SB 1135</w:t>
      </w:r>
      <w:r w:rsidR="006B0787">
        <w:rPr>
          <w:rFonts w:cs="Arial"/>
          <w:i/>
          <w:sz w:val="20"/>
          <w:szCs w:val="20"/>
        </w:rPr>
        <w:t xml:space="preserve"> and </w:t>
      </w:r>
      <w:r w:rsidR="00F432FE">
        <w:rPr>
          <w:rFonts w:cs="Arial"/>
          <w:i/>
          <w:sz w:val="20"/>
          <w:szCs w:val="20"/>
        </w:rPr>
        <w:t xml:space="preserve">the </w:t>
      </w:r>
      <w:r w:rsidR="006B0787">
        <w:rPr>
          <w:rFonts w:cs="Arial"/>
          <w:i/>
          <w:sz w:val="20"/>
          <w:szCs w:val="20"/>
        </w:rPr>
        <w:t xml:space="preserve">Legislature </w:t>
      </w:r>
      <w:r w:rsidR="00F432FE">
        <w:rPr>
          <w:rFonts w:cs="Arial"/>
          <w:i/>
          <w:sz w:val="20"/>
          <w:szCs w:val="20"/>
        </w:rPr>
        <w:t xml:space="preserve">in assisting with the definition of eligibility. The Board requested a follow up on the impact of the wild fires and the ripple effect for the programs.  </w:t>
      </w:r>
    </w:p>
    <w:p w14:paraId="6EAD8459" w14:textId="11BB3B8D" w:rsidR="004A38F9" w:rsidRDefault="004A38F9" w:rsidP="000D582F">
      <w:pPr>
        <w:overflowPunct w:val="0"/>
        <w:autoSpaceDE w:val="0"/>
        <w:autoSpaceDN w:val="0"/>
        <w:adjustRightInd w:val="0"/>
        <w:textAlignment w:val="baseline"/>
        <w:rPr>
          <w:rFonts w:cs="Arial"/>
          <w:i/>
          <w:sz w:val="20"/>
          <w:szCs w:val="20"/>
        </w:rPr>
      </w:pPr>
    </w:p>
    <w:p w14:paraId="4409D34F" w14:textId="0A6BEC34" w:rsidR="006140E2" w:rsidRDefault="006140E2" w:rsidP="006140E2">
      <w:pPr>
        <w:overflowPunct w:val="0"/>
        <w:autoSpaceDE w:val="0"/>
        <w:autoSpaceDN w:val="0"/>
        <w:adjustRightInd w:val="0"/>
        <w:textAlignment w:val="baseline"/>
        <w:rPr>
          <w:rFonts w:cs="Arial"/>
          <w:i/>
          <w:sz w:val="20"/>
          <w:szCs w:val="20"/>
        </w:rPr>
      </w:pPr>
      <w:r w:rsidRPr="00AA787A">
        <w:rPr>
          <w:rFonts w:cs="Arial"/>
          <w:i/>
          <w:sz w:val="20"/>
          <w:szCs w:val="20"/>
        </w:rPr>
        <w:t xml:space="preserve">Motion: </w:t>
      </w:r>
      <w:r w:rsidR="00A32E38">
        <w:rPr>
          <w:rFonts w:cs="Arial"/>
          <w:i/>
          <w:sz w:val="20"/>
          <w:szCs w:val="20"/>
        </w:rPr>
        <w:t xml:space="preserve">Board Member Hernandez </w:t>
      </w:r>
      <w:r w:rsidRPr="00AA787A">
        <w:rPr>
          <w:rFonts w:cs="Arial"/>
          <w:i/>
          <w:sz w:val="20"/>
          <w:szCs w:val="20"/>
        </w:rPr>
        <w:t xml:space="preserve">moved and </w:t>
      </w:r>
      <w:r w:rsidR="00A8193D">
        <w:rPr>
          <w:rFonts w:cs="Arial"/>
          <w:i/>
          <w:sz w:val="20"/>
          <w:szCs w:val="20"/>
        </w:rPr>
        <w:t xml:space="preserve">Chairman Castaneda </w:t>
      </w:r>
      <w:r w:rsidRPr="00AA787A">
        <w:rPr>
          <w:rFonts w:cs="Arial"/>
          <w:i/>
          <w:sz w:val="20"/>
          <w:szCs w:val="20"/>
        </w:rPr>
        <w:t>seconded</w:t>
      </w:r>
      <w:r w:rsidR="00A8193D">
        <w:rPr>
          <w:rFonts w:cs="Arial"/>
          <w:i/>
          <w:sz w:val="20"/>
          <w:szCs w:val="20"/>
        </w:rPr>
        <w:t xml:space="preserve">: The LIOB advises the Commission to support bills </w:t>
      </w:r>
      <w:hyperlink r:id="rId20" w:history="1">
        <w:r w:rsidR="00A8193D" w:rsidRPr="00A8193D">
          <w:rPr>
            <w:rStyle w:val="Hyperlink"/>
            <w:rFonts w:ascii="Calibri,Bold" w:hAnsi="Calibri,Bold" w:cs="Calibri,Bold"/>
            <w:bCs/>
          </w:rPr>
          <w:t>Senate Bill 623 (Monning</w:t>
        </w:r>
        <w:r w:rsidR="00A8193D" w:rsidRPr="00A8193D">
          <w:rPr>
            <w:rStyle w:val="Hyperlink"/>
            <w:rFonts w:ascii="Calibri,Bold" w:hAnsi="Calibri,Bold" w:cs="Calibri,Bold"/>
            <w:b/>
            <w:bCs/>
          </w:rPr>
          <w:t>)</w:t>
        </w:r>
      </w:hyperlink>
      <w:r w:rsidR="00A8193D" w:rsidRPr="00A8193D">
        <w:rPr>
          <w:rStyle w:val="Hyperlink"/>
          <w:rFonts w:ascii="Calibri,Bold" w:hAnsi="Calibri,Bold" w:cs="Calibri,Bold"/>
          <w:b/>
          <w:bCs/>
        </w:rPr>
        <w:t xml:space="preserve">; </w:t>
      </w:r>
      <w:hyperlink r:id="rId21" w:history="1">
        <w:r w:rsidR="00A8193D" w:rsidRPr="00A8193D">
          <w:rPr>
            <w:rStyle w:val="Hyperlink"/>
            <w:rFonts w:ascii="Calibri,Bold" w:hAnsi="Calibri,Bold" w:cs="Calibri,Bold"/>
            <w:bCs/>
          </w:rPr>
          <w:t>Senate Bill 998 (Dodd)</w:t>
        </w:r>
      </w:hyperlink>
      <w:r w:rsidR="00A8193D" w:rsidRPr="00A8193D">
        <w:rPr>
          <w:rStyle w:val="Hyperlink"/>
          <w:rFonts w:ascii="Calibri,Bold" w:hAnsi="Calibri,Bold" w:cs="Calibri,Bold"/>
          <w:bCs/>
        </w:rPr>
        <w:t xml:space="preserve">; </w:t>
      </w:r>
      <w:hyperlink r:id="rId22" w:history="1">
        <w:r w:rsidR="00A8193D" w:rsidRPr="00A8193D">
          <w:rPr>
            <w:rStyle w:val="Hyperlink"/>
            <w:rFonts w:ascii="Calibri,Bold" w:hAnsi="Calibri,Bold" w:cs="Calibri,Bold"/>
            <w:bCs/>
          </w:rPr>
          <w:t>Assembly Bill 2537 (Carillo)</w:t>
        </w:r>
      </w:hyperlink>
      <w:r w:rsidR="00A8193D" w:rsidRPr="00A8193D">
        <w:rPr>
          <w:rStyle w:val="Hyperlink"/>
          <w:rFonts w:ascii="Calibri,Bold" w:hAnsi="Calibri,Bold" w:cs="Calibri,Bold"/>
          <w:bCs/>
        </w:rPr>
        <w:t xml:space="preserve">; </w:t>
      </w:r>
      <w:hyperlink r:id="rId23" w:history="1">
        <w:r w:rsidR="00A8193D" w:rsidRPr="00A8193D">
          <w:rPr>
            <w:rStyle w:val="Hyperlink"/>
            <w:rFonts w:ascii="Calibri,Bold" w:hAnsi="Calibri,Bold" w:cs="Calibri,Bold"/>
            <w:bCs/>
          </w:rPr>
          <w:t>Assembly Bill 2636 (Eduardo Garcia)</w:t>
        </w:r>
      </w:hyperlink>
      <w:r w:rsidR="00A8193D" w:rsidRPr="00A8193D">
        <w:rPr>
          <w:rStyle w:val="Hyperlink"/>
          <w:rFonts w:ascii="Calibri,Bold" w:hAnsi="Calibri,Bold" w:cs="Calibri,Bold"/>
          <w:bCs/>
        </w:rPr>
        <w:t xml:space="preserve">; </w:t>
      </w:r>
      <w:hyperlink r:id="rId24" w:history="1">
        <w:r w:rsidR="00A8193D" w:rsidRPr="00A8193D">
          <w:rPr>
            <w:rStyle w:val="Hyperlink"/>
            <w:rFonts w:ascii="Calibri,Bold" w:hAnsi="Calibri,Bold" w:cs="Calibri,Bold"/>
            <w:bCs/>
          </w:rPr>
          <w:t>Senate Bill 1072 (Leyva)</w:t>
        </w:r>
      </w:hyperlink>
      <w:r w:rsidR="00A8193D" w:rsidRPr="00A8193D">
        <w:rPr>
          <w:rStyle w:val="Hyperlink"/>
          <w:rFonts w:ascii="Calibri,Bold" w:hAnsi="Calibri,Bold" w:cs="Calibri,Bold"/>
          <w:bCs/>
        </w:rPr>
        <w:t>;</w:t>
      </w:r>
      <w:r w:rsidR="00A8193D" w:rsidRPr="006140E2">
        <w:t xml:space="preserve"> </w:t>
      </w:r>
      <w:hyperlink r:id="rId25" w:history="1">
        <w:r w:rsidR="00A8193D" w:rsidRPr="00A8193D">
          <w:rPr>
            <w:rStyle w:val="Hyperlink"/>
            <w:rFonts w:ascii="Calibri,Bold" w:hAnsi="Calibri,Bold" w:cs="Calibri,Bold"/>
            <w:bCs/>
          </w:rPr>
          <w:t>Senate Bill 1135 (Bradford)</w:t>
        </w:r>
      </w:hyperlink>
      <w:r w:rsidR="00A8193D" w:rsidRPr="00A8193D">
        <w:rPr>
          <w:rStyle w:val="Hyperlink"/>
          <w:rFonts w:ascii="Calibri,Bold" w:hAnsi="Calibri,Bold" w:cs="Calibri,Bold"/>
          <w:bCs/>
        </w:rPr>
        <w:t>;</w:t>
      </w:r>
      <w:r w:rsidR="00A8193D">
        <w:rPr>
          <w:rStyle w:val="Hyperlink"/>
          <w:rFonts w:ascii="Calibri,Bold" w:hAnsi="Calibri,Bold" w:cs="Calibri,Bold"/>
          <w:bCs/>
        </w:rPr>
        <w:t xml:space="preserve"> </w:t>
      </w:r>
      <w:r w:rsidR="00A8193D" w:rsidRPr="00F432FE">
        <w:rPr>
          <w:rFonts w:cs="Arial"/>
          <w:i/>
          <w:sz w:val="20"/>
          <w:szCs w:val="20"/>
        </w:rPr>
        <w:t xml:space="preserve">on behalf of the Low Income Oversight Board and </w:t>
      </w:r>
      <w:r w:rsidR="00F432FE" w:rsidRPr="00F432FE">
        <w:rPr>
          <w:rFonts w:cs="Arial"/>
          <w:i/>
          <w:sz w:val="20"/>
          <w:szCs w:val="20"/>
        </w:rPr>
        <w:t xml:space="preserve">the </w:t>
      </w:r>
      <w:r w:rsidR="00A8193D" w:rsidRPr="00F432FE">
        <w:rPr>
          <w:rFonts w:cs="Arial"/>
          <w:i/>
          <w:sz w:val="20"/>
          <w:szCs w:val="20"/>
        </w:rPr>
        <w:t>low income rate payers.</w:t>
      </w:r>
      <w:r w:rsidRPr="00AA787A">
        <w:rPr>
          <w:rFonts w:cs="Arial"/>
          <w:i/>
          <w:sz w:val="20"/>
          <w:szCs w:val="20"/>
        </w:rPr>
        <w:t xml:space="preserve"> Yes: Chairman Castañeda, Commissioner Rechtschaffen, Board Members Watts, Wimbley, Toledo, Linam</w:t>
      </w:r>
      <w:r w:rsidR="00A8193D">
        <w:rPr>
          <w:rFonts w:cs="Arial"/>
          <w:i/>
          <w:sz w:val="20"/>
          <w:szCs w:val="20"/>
        </w:rPr>
        <w:t>, Stamas</w:t>
      </w:r>
      <w:r>
        <w:rPr>
          <w:rFonts w:cs="Arial"/>
          <w:i/>
          <w:sz w:val="20"/>
          <w:szCs w:val="20"/>
        </w:rPr>
        <w:t xml:space="preserve"> and Hernandez</w:t>
      </w:r>
      <w:r w:rsidRPr="00AA787A">
        <w:rPr>
          <w:rFonts w:cs="Arial"/>
          <w:i/>
          <w:sz w:val="20"/>
          <w:szCs w:val="20"/>
        </w:rPr>
        <w:t>; motion passed. (Abstentions</w:t>
      </w:r>
      <w:r>
        <w:rPr>
          <w:rFonts w:cs="Arial"/>
          <w:i/>
          <w:sz w:val="20"/>
          <w:szCs w:val="20"/>
        </w:rPr>
        <w:t>: Board Member Davidson and Board Member Wimbley</w:t>
      </w:r>
      <w:r w:rsidRPr="00AA787A">
        <w:rPr>
          <w:rFonts w:cs="Arial"/>
          <w:i/>
          <w:sz w:val="20"/>
          <w:szCs w:val="20"/>
        </w:rPr>
        <w:t>)</w:t>
      </w:r>
    </w:p>
    <w:p w14:paraId="43D3BEE3" w14:textId="066D112E" w:rsidR="007964E6" w:rsidRDefault="007964E6" w:rsidP="000D582F">
      <w:pPr>
        <w:overflowPunct w:val="0"/>
        <w:autoSpaceDE w:val="0"/>
        <w:autoSpaceDN w:val="0"/>
        <w:adjustRightInd w:val="0"/>
        <w:textAlignment w:val="baseline"/>
        <w:rPr>
          <w:rFonts w:cs="Arial"/>
          <w:i/>
          <w:sz w:val="20"/>
          <w:szCs w:val="20"/>
        </w:rPr>
      </w:pPr>
    </w:p>
    <w:p w14:paraId="2138BC0C" w14:textId="3E4D1832" w:rsidR="00F432FE" w:rsidRDefault="00F432FE" w:rsidP="000D582F">
      <w:pPr>
        <w:overflowPunct w:val="0"/>
        <w:autoSpaceDE w:val="0"/>
        <w:autoSpaceDN w:val="0"/>
        <w:adjustRightInd w:val="0"/>
        <w:textAlignment w:val="baseline"/>
        <w:rPr>
          <w:rFonts w:cs="Arial"/>
          <w:i/>
          <w:sz w:val="20"/>
          <w:szCs w:val="20"/>
        </w:rPr>
      </w:pPr>
      <w:r w:rsidRPr="004B4CA8">
        <w:rPr>
          <w:rFonts w:cs="Arial"/>
          <w:i/>
          <w:sz w:val="20"/>
          <w:szCs w:val="20"/>
        </w:rPr>
        <w:t>The Legislative subcommittee will partner up with OGA’s in the presentation of the Bills</w:t>
      </w:r>
    </w:p>
    <w:p w14:paraId="53B118F3" w14:textId="77777777" w:rsidR="007964E6" w:rsidRDefault="007964E6" w:rsidP="000D582F">
      <w:pPr>
        <w:overflowPunct w:val="0"/>
        <w:autoSpaceDE w:val="0"/>
        <w:autoSpaceDN w:val="0"/>
        <w:adjustRightInd w:val="0"/>
        <w:textAlignment w:val="baseline"/>
        <w:rPr>
          <w:rFonts w:cs="Arial"/>
          <w:i/>
          <w:sz w:val="20"/>
          <w:szCs w:val="20"/>
        </w:rPr>
      </w:pPr>
    </w:p>
    <w:p w14:paraId="07682610" w14:textId="77777777" w:rsidR="000D582F" w:rsidRDefault="000D582F" w:rsidP="00BF1B3E">
      <w:pPr>
        <w:overflowPunct w:val="0"/>
        <w:autoSpaceDE w:val="0"/>
        <w:autoSpaceDN w:val="0"/>
        <w:adjustRightInd w:val="0"/>
        <w:ind w:left="1055" w:hanging="360"/>
        <w:textAlignment w:val="baseline"/>
        <w:rPr>
          <w:rFonts w:cs="Arial"/>
          <w:sz w:val="21"/>
          <w:szCs w:val="21"/>
        </w:rPr>
      </w:pPr>
    </w:p>
    <w:p w14:paraId="2232B3EB" w14:textId="1E002A6C" w:rsidR="00BF1B3E" w:rsidRDefault="00BF1B3E" w:rsidP="00BF1B3E">
      <w:pPr>
        <w:overflowPunct w:val="0"/>
        <w:autoSpaceDE w:val="0"/>
        <w:autoSpaceDN w:val="0"/>
        <w:adjustRightInd w:val="0"/>
        <w:ind w:left="1055" w:hanging="360"/>
        <w:textAlignment w:val="baseline"/>
        <w:rPr>
          <w:rFonts w:cs="Arial"/>
          <w:sz w:val="21"/>
          <w:szCs w:val="21"/>
        </w:rPr>
      </w:pPr>
      <w:r>
        <w:rPr>
          <w:rFonts w:cs="Arial"/>
          <w:sz w:val="21"/>
          <w:szCs w:val="21"/>
        </w:rPr>
        <w:t>c.</w:t>
      </w:r>
      <w:r>
        <w:rPr>
          <w:rFonts w:cs="Arial"/>
          <w:sz w:val="21"/>
          <w:szCs w:val="21"/>
        </w:rPr>
        <w:tab/>
      </w:r>
      <w:r w:rsidRPr="009743B4">
        <w:rPr>
          <w:rFonts w:cs="Arial"/>
          <w:sz w:val="21"/>
          <w:szCs w:val="21"/>
        </w:rPr>
        <w:t xml:space="preserve">Water Utilities’ Current Issues –  </w:t>
      </w:r>
      <w:r>
        <w:rPr>
          <w:rFonts w:cs="Arial"/>
          <w:sz w:val="21"/>
          <w:szCs w:val="21"/>
        </w:rPr>
        <w:t xml:space="preserve">Kevin Truong- </w:t>
      </w:r>
      <w:r w:rsidRPr="001C72BC">
        <w:rPr>
          <w:rFonts w:cs="Arial"/>
          <w:b/>
          <w:sz w:val="21"/>
          <w:szCs w:val="21"/>
        </w:rPr>
        <w:t>No Updates</w:t>
      </w:r>
      <w:r>
        <w:rPr>
          <w:rFonts w:cs="Arial"/>
          <w:sz w:val="21"/>
          <w:szCs w:val="21"/>
        </w:rPr>
        <w:t xml:space="preserve"> since the </w:t>
      </w:r>
      <w:hyperlink r:id="rId26" w:history="1">
        <w:r w:rsidRPr="00283669">
          <w:rPr>
            <w:rStyle w:val="Hyperlink"/>
            <w:rFonts w:cs="Arial"/>
            <w:sz w:val="21"/>
            <w:szCs w:val="21"/>
          </w:rPr>
          <w:t>3/8/18</w:t>
        </w:r>
      </w:hyperlink>
      <w:r>
        <w:rPr>
          <w:rFonts w:cs="Arial"/>
          <w:sz w:val="21"/>
          <w:szCs w:val="21"/>
        </w:rPr>
        <w:t xml:space="preserve"> LIOB Meeting</w:t>
      </w:r>
    </w:p>
    <w:p w14:paraId="0E2CF9A5" w14:textId="309184AB" w:rsidR="00BF1B3E" w:rsidRDefault="00BF1B3E" w:rsidP="00BF1B3E">
      <w:pPr>
        <w:overflowPunct w:val="0"/>
        <w:autoSpaceDE w:val="0"/>
        <w:autoSpaceDN w:val="0"/>
        <w:adjustRightInd w:val="0"/>
        <w:ind w:left="1055" w:hanging="360"/>
        <w:textAlignment w:val="baseline"/>
        <w:rPr>
          <w:rFonts w:cs="Arial"/>
          <w:sz w:val="21"/>
          <w:szCs w:val="21"/>
        </w:rPr>
      </w:pPr>
      <w:r>
        <w:rPr>
          <w:rFonts w:cs="Arial"/>
          <w:sz w:val="21"/>
          <w:szCs w:val="21"/>
        </w:rPr>
        <w:t>d.</w:t>
      </w:r>
      <w:r>
        <w:rPr>
          <w:rFonts w:cs="Arial"/>
          <w:sz w:val="21"/>
          <w:szCs w:val="21"/>
        </w:rPr>
        <w:tab/>
      </w:r>
      <w:hyperlink r:id="rId27" w:history="1">
        <w:r w:rsidRPr="000E489A">
          <w:rPr>
            <w:rStyle w:val="Hyperlink"/>
            <w:rFonts w:cs="Arial"/>
            <w:sz w:val="21"/>
            <w:szCs w:val="21"/>
          </w:rPr>
          <w:t>Lifeline Telephone Program Update</w:t>
        </w:r>
      </w:hyperlink>
      <w:r w:rsidRPr="009743B4">
        <w:rPr>
          <w:rFonts w:cs="Arial"/>
          <w:sz w:val="21"/>
          <w:szCs w:val="21"/>
        </w:rPr>
        <w:t xml:space="preserve"> –   </w:t>
      </w:r>
      <w:r>
        <w:rPr>
          <w:rFonts w:cs="Arial"/>
          <w:sz w:val="21"/>
          <w:szCs w:val="21"/>
        </w:rPr>
        <w:t>Tribal Lifeline Program – Anna Jew</w:t>
      </w:r>
    </w:p>
    <w:p w14:paraId="12C6CD6B" w14:textId="46C65F48" w:rsidR="00194BE1" w:rsidRPr="004B69A7" w:rsidRDefault="000E489A" w:rsidP="004B69A7">
      <w:pPr>
        <w:overflowPunct w:val="0"/>
        <w:autoSpaceDE w:val="0"/>
        <w:autoSpaceDN w:val="0"/>
        <w:adjustRightInd w:val="0"/>
        <w:textAlignment w:val="baseline"/>
        <w:rPr>
          <w:rFonts w:cs="Arial"/>
          <w:i/>
          <w:sz w:val="20"/>
          <w:szCs w:val="20"/>
        </w:rPr>
      </w:pPr>
      <w:r w:rsidRPr="00E33776">
        <w:rPr>
          <w:rFonts w:cs="Arial"/>
          <w:i/>
          <w:sz w:val="20"/>
          <w:szCs w:val="20"/>
        </w:rPr>
        <w:t xml:space="preserve">Anna Jew provided an update </w:t>
      </w:r>
      <w:r>
        <w:rPr>
          <w:rFonts w:cs="Arial"/>
          <w:i/>
          <w:sz w:val="20"/>
          <w:szCs w:val="20"/>
        </w:rPr>
        <w:t>on t</w:t>
      </w:r>
      <w:r w:rsidR="004B69A7">
        <w:rPr>
          <w:rFonts w:cs="Arial"/>
          <w:i/>
          <w:sz w:val="20"/>
          <w:szCs w:val="20"/>
        </w:rPr>
        <w:t xml:space="preserve">he Lifeline Telephone Program. Communications Division will </w:t>
      </w:r>
      <w:r w:rsidR="004B69A7" w:rsidRPr="001C2653">
        <w:rPr>
          <w:rFonts w:cs="Arial"/>
          <w:i/>
          <w:sz w:val="20"/>
          <w:szCs w:val="20"/>
        </w:rPr>
        <w:t>c</w:t>
      </w:r>
      <w:r w:rsidR="00BF5DA1" w:rsidRPr="001C2653">
        <w:rPr>
          <w:rFonts w:cs="Arial"/>
          <w:i/>
          <w:sz w:val="20"/>
          <w:szCs w:val="20"/>
        </w:rPr>
        <w:t xml:space="preserve">ontinue to work with the CPUC Tribal Liaison to discuss strategies of how to increase participation. </w:t>
      </w:r>
      <w:r w:rsidR="001C2653">
        <w:rPr>
          <w:rFonts w:cs="Arial"/>
          <w:i/>
          <w:sz w:val="20"/>
          <w:szCs w:val="20"/>
        </w:rPr>
        <w:t xml:space="preserve">  Board Member Toledo commented that enrolling constituents in the enhanced Lifeline program continues to be a challenge. </w:t>
      </w:r>
    </w:p>
    <w:p w14:paraId="11BF6F70" w14:textId="4FAAA16D" w:rsidR="000E489A" w:rsidRDefault="000E489A" w:rsidP="000E489A">
      <w:pPr>
        <w:overflowPunct w:val="0"/>
        <w:autoSpaceDE w:val="0"/>
        <w:autoSpaceDN w:val="0"/>
        <w:adjustRightInd w:val="0"/>
        <w:textAlignment w:val="baseline"/>
        <w:rPr>
          <w:rFonts w:cs="Arial"/>
          <w:sz w:val="21"/>
          <w:szCs w:val="21"/>
        </w:rPr>
      </w:pPr>
    </w:p>
    <w:p w14:paraId="6E71D60D" w14:textId="77777777" w:rsidR="00BF1B3E" w:rsidRDefault="00BF1B3E" w:rsidP="00C31EEC">
      <w:pPr>
        <w:overflowPunct w:val="0"/>
        <w:autoSpaceDE w:val="0"/>
        <w:autoSpaceDN w:val="0"/>
        <w:adjustRightInd w:val="0"/>
        <w:ind w:left="1080" w:hanging="360"/>
        <w:textAlignment w:val="baseline"/>
        <w:rPr>
          <w:rFonts w:cs="Arial"/>
          <w:sz w:val="21"/>
          <w:szCs w:val="21"/>
        </w:rPr>
      </w:pPr>
      <w:r>
        <w:rPr>
          <w:rFonts w:cs="Arial"/>
          <w:sz w:val="21"/>
          <w:szCs w:val="21"/>
        </w:rPr>
        <w:t>e.</w:t>
      </w:r>
      <w:r>
        <w:rPr>
          <w:rFonts w:cs="Arial"/>
          <w:sz w:val="21"/>
          <w:szCs w:val="21"/>
        </w:rPr>
        <w:tab/>
      </w:r>
      <w:hyperlink r:id="rId28" w:history="1">
        <w:r w:rsidRPr="00C31EEC">
          <w:rPr>
            <w:rStyle w:val="Hyperlink"/>
            <w:rFonts w:cs="Arial"/>
            <w:sz w:val="21"/>
            <w:szCs w:val="21"/>
          </w:rPr>
          <w:t>Recent and Upcoming Activities for Energy Programs – Energy Division</w:t>
        </w:r>
      </w:hyperlink>
    </w:p>
    <w:p w14:paraId="5D60B7DB" w14:textId="21D42635" w:rsidR="000D582F" w:rsidRDefault="007D68E0" w:rsidP="00F432FE">
      <w:pPr>
        <w:rPr>
          <w:color w:val="000000"/>
        </w:rPr>
      </w:pPr>
      <w:r w:rsidRPr="00F04A34">
        <w:rPr>
          <w:rFonts w:cs="Arial"/>
          <w:i/>
          <w:sz w:val="20"/>
          <w:szCs w:val="20"/>
        </w:rPr>
        <w:t xml:space="preserve">Syreeta Gibbs provided a high level presentation on the recent and upcoming activities for energy programs.  Ms. Gibbs </w:t>
      </w:r>
      <w:r w:rsidRPr="004B4CA8">
        <w:rPr>
          <w:rFonts w:cs="Arial"/>
          <w:i/>
          <w:sz w:val="20"/>
          <w:szCs w:val="20"/>
        </w:rPr>
        <w:t xml:space="preserve">highlighted that ED is in the implementation phase </w:t>
      </w:r>
      <w:r w:rsidR="008B098A" w:rsidRPr="004B4CA8">
        <w:rPr>
          <w:rFonts w:cs="Arial"/>
          <w:i/>
          <w:sz w:val="20"/>
          <w:szCs w:val="20"/>
        </w:rPr>
        <w:t>of</w:t>
      </w:r>
      <w:r w:rsidRPr="004B4CA8">
        <w:rPr>
          <w:rFonts w:cs="Arial"/>
          <w:i/>
          <w:sz w:val="20"/>
          <w:szCs w:val="20"/>
        </w:rPr>
        <w:t xml:space="preserve"> </w:t>
      </w:r>
      <w:r w:rsidR="008B098A" w:rsidRPr="004B4CA8">
        <w:rPr>
          <w:rFonts w:cs="Arial"/>
          <w:i/>
          <w:sz w:val="20"/>
          <w:szCs w:val="20"/>
        </w:rPr>
        <w:t>recent decisions authorizing the 2017-2020 ESA and CARE programs.</w:t>
      </w:r>
      <w:r w:rsidRPr="004B4CA8">
        <w:rPr>
          <w:rFonts w:cs="Arial"/>
          <w:i/>
          <w:sz w:val="20"/>
          <w:szCs w:val="20"/>
        </w:rPr>
        <w:t xml:space="preserve">  Mid Cycle updates via tier 2 advice letter are due by July 16, 2018 to adjust budgets, energy savings targets, program measures and other administrative program components.  Although LIOB members are not part of the </w:t>
      </w:r>
      <w:r w:rsidR="000559ED" w:rsidRPr="004B4CA8">
        <w:rPr>
          <w:rFonts w:cs="Arial"/>
          <w:i/>
          <w:sz w:val="20"/>
          <w:szCs w:val="20"/>
        </w:rPr>
        <w:t xml:space="preserve">mid-cycle review team, the LIOB </w:t>
      </w:r>
      <w:proofErr w:type="gramStart"/>
      <w:r w:rsidR="000559ED" w:rsidRPr="004B4CA8">
        <w:rPr>
          <w:rFonts w:cs="Arial"/>
          <w:i/>
          <w:sz w:val="20"/>
          <w:szCs w:val="20"/>
        </w:rPr>
        <w:t>has the opportunity to</w:t>
      </w:r>
      <w:proofErr w:type="gramEnd"/>
      <w:r w:rsidR="000559ED" w:rsidRPr="004B4CA8">
        <w:rPr>
          <w:rFonts w:cs="Arial"/>
          <w:i/>
          <w:sz w:val="20"/>
          <w:szCs w:val="20"/>
        </w:rPr>
        <w:t xml:space="preserve"> weigh in and provide comment once the AL</w:t>
      </w:r>
      <w:r w:rsidR="008B098A" w:rsidRPr="004B4CA8">
        <w:rPr>
          <w:rFonts w:cs="Arial"/>
          <w:i/>
          <w:sz w:val="20"/>
          <w:szCs w:val="20"/>
        </w:rPr>
        <w:t>s</w:t>
      </w:r>
      <w:r w:rsidR="000559ED" w:rsidRPr="004B4CA8">
        <w:rPr>
          <w:rFonts w:cs="Arial"/>
          <w:i/>
          <w:sz w:val="20"/>
          <w:szCs w:val="20"/>
        </w:rPr>
        <w:t xml:space="preserve"> have been filed.</w:t>
      </w:r>
      <w:r w:rsidR="006D11F7" w:rsidRPr="004B4CA8">
        <w:rPr>
          <w:rFonts w:cs="Arial"/>
          <w:i/>
          <w:sz w:val="20"/>
          <w:szCs w:val="20"/>
        </w:rPr>
        <w:t xml:space="preserve">  Board </w:t>
      </w:r>
      <w:r w:rsidR="00C87358" w:rsidRPr="004B4CA8">
        <w:rPr>
          <w:rFonts w:cs="Arial"/>
          <w:i/>
          <w:sz w:val="20"/>
          <w:szCs w:val="20"/>
        </w:rPr>
        <w:t>member Davidson and Chairman Castaneda will take a lead on this process to</w:t>
      </w:r>
      <w:r w:rsidR="006D11F7" w:rsidRPr="004B4CA8">
        <w:rPr>
          <w:rFonts w:cs="Arial"/>
          <w:i/>
          <w:sz w:val="20"/>
          <w:szCs w:val="20"/>
        </w:rPr>
        <w:t xml:space="preserve"> discuss the best </w:t>
      </w:r>
      <w:r w:rsidR="00C87358" w:rsidRPr="004B4CA8">
        <w:rPr>
          <w:rFonts w:cs="Arial"/>
          <w:i/>
          <w:sz w:val="20"/>
          <w:szCs w:val="20"/>
        </w:rPr>
        <w:t xml:space="preserve">approach on how to proceed.  </w:t>
      </w:r>
      <w:r w:rsidR="00F04A34" w:rsidRPr="004B4CA8">
        <w:rPr>
          <w:rFonts w:cs="Arial"/>
          <w:i/>
          <w:sz w:val="20"/>
          <w:szCs w:val="20"/>
        </w:rPr>
        <w:t>Ms. Gibbs provided an update on the low income needs assessment study, and recapped that this study was mandated by statue, it has to be completed once every 3 years</w:t>
      </w:r>
      <w:r w:rsidR="000E489A" w:rsidRPr="004B4CA8">
        <w:rPr>
          <w:rFonts w:cs="Arial"/>
          <w:i/>
          <w:sz w:val="20"/>
          <w:szCs w:val="20"/>
        </w:rPr>
        <w:t>,</w:t>
      </w:r>
      <w:r w:rsidR="00F04A34" w:rsidRPr="004B4CA8">
        <w:rPr>
          <w:rFonts w:cs="Arial"/>
          <w:i/>
          <w:sz w:val="20"/>
          <w:szCs w:val="20"/>
        </w:rPr>
        <w:t xml:space="preserve"> the deadline for this study is December 2019</w:t>
      </w:r>
      <w:r w:rsidR="000E489A" w:rsidRPr="004B4CA8">
        <w:rPr>
          <w:rFonts w:cs="Arial"/>
          <w:i/>
          <w:sz w:val="20"/>
          <w:szCs w:val="20"/>
        </w:rPr>
        <w:t xml:space="preserve">. </w:t>
      </w:r>
      <w:r w:rsidR="00C6239D" w:rsidRPr="004B4CA8">
        <w:rPr>
          <w:rFonts w:cs="Arial"/>
          <w:i/>
          <w:sz w:val="20"/>
          <w:szCs w:val="20"/>
        </w:rPr>
        <w:t xml:space="preserve">Ms. Gibbs mentioned that a draft research webinar was held on </w:t>
      </w:r>
      <w:r w:rsidR="00F04A34" w:rsidRPr="004B4CA8">
        <w:rPr>
          <w:rFonts w:cs="Arial"/>
          <w:i/>
          <w:sz w:val="20"/>
          <w:szCs w:val="20"/>
        </w:rPr>
        <w:t>Tuesday, May 20th, 2018</w:t>
      </w:r>
      <w:r w:rsidR="008B098A" w:rsidRPr="004B4CA8">
        <w:rPr>
          <w:rFonts w:cs="Arial"/>
          <w:i/>
          <w:sz w:val="20"/>
          <w:szCs w:val="20"/>
        </w:rPr>
        <w:t xml:space="preserve">.  During this webinar, </w:t>
      </w:r>
      <w:r w:rsidR="00F04A34" w:rsidRPr="004B4CA8">
        <w:rPr>
          <w:rFonts w:cs="Arial"/>
          <w:i/>
          <w:sz w:val="20"/>
          <w:szCs w:val="20"/>
        </w:rPr>
        <w:t xml:space="preserve">the consultant </w:t>
      </w:r>
      <w:r w:rsidR="008B098A" w:rsidRPr="004B4CA8">
        <w:rPr>
          <w:rFonts w:cs="Arial"/>
          <w:i/>
          <w:sz w:val="20"/>
          <w:szCs w:val="20"/>
        </w:rPr>
        <w:t xml:space="preserve">presented </w:t>
      </w:r>
      <w:r w:rsidR="00F04A34" w:rsidRPr="004B4CA8">
        <w:rPr>
          <w:rFonts w:cs="Arial"/>
          <w:i/>
          <w:sz w:val="20"/>
          <w:szCs w:val="20"/>
        </w:rPr>
        <w:t>the</w:t>
      </w:r>
      <w:r w:rsidR="008B098A" w:rsidRPr="004B4CA8">
        <w:rPr>
          <w:rFonts w:cs="Arial"/>
          <w:i/>
          <w:sz w:val="20"/>
          <w:szCs w:val="20"/>
        </w:rPr>
        <w:t xml:space="preserve"> draft</w:t>
      </w:r>
      <w:r w:rsidR="00F04A34" w:rsidRPr="004B4CA8">
        <w:rPr>
          <w:rFonts w:cs="Arial"/>
          <w:i/>
          <w:sz w:val="20"/>
          <w:szCs w:val="20"/>
        </w:rPr>
        <w:t xml:space="preserve"> research plan. </w:t>
      </w:r>
      <w:r w:rsidR="00C6239D" w:rsidRPr="004B4CA8">
        <w:rPr>
          <w:rFonts w:cs="Arial"/>
          <w:i/>
          <w:sz w:val="20"/>
          <w:szCs w:val="20"/>
        </w:rPr>
        <w:t>C</w:t>
      </w:r>
      <w:r w:rsidR="00F04A34" w:rsidRPr="004B4CA8">
        <w:rPr>
          <w:rFonts w:cs="Arial"/>
          <w:i/>
          <w:sz w:val="20"/>
          <w:szCs w:val="20"/>
        </w:rPr>
        <w:t xml:space="preserve">omments on the </w:t>
      </w:r>
      <w:r w:rsidR="00C6239D" w:rsidRPr="004B4CA8">
        <w:rPr>
          <w:rFonts w:cs="Arial"/>
          <w:i/>
          <w:sz w:val="20"/>
          <w:szCs w:val="20"/>
        </w:rPr>
        <w:t>d</w:t>
      </w:r>
      <w:r w:rsidR="00F04A34" w:rsidRPr="004B4CA8">
        <w:rPr>
          <w:rFonts w:cs="Arial"/>
          <w:i/>
          <w:sz w:val="20"/>
          <w:szCs w:val="20"/>
        </w:rPr>
        <w:t xml:space="preserve">raft </w:t>
      </w:r>
      <w:r w:rsidR="00C6239D" w:rsidRPr="004B4CA8">
        <w:rPr>
          <w:rFonts w:cs="Arial"/>
          <w:i/>
          <w:sz w:val="20"/>
          <w:szCs w:val="20"/>
        </w:rPr>
        <w:t>r</w:t>
      </w:r>
      <w:r w:rsidR="00F04A34" w:rsidRPr="004B4CA8">
        <w:rPr>
          <w:rFonts w:cs="Arial"/>
          <w:i/>
          <w:sz w:val="20"/>
          <w:szCs w:val="20"/>
        </w:rPr>
        <w:t xml:space="preserve">esearch </w:t>
      </w:r>
      <w:r w:rsidR="00C6239D" w:rsidRPr="004B4CA8">
        <w:rPr>
          <w:rFonts w:cs="Arial"/>
          <w:i/>
          <w:sz w:val="20"/>
          <w:szCs w:val="20"/>
        </w:rPr>
        <w:t>p</w:t>
      </w:r>
      <w:r w:rsidR="00F04A34" w:rsidRPr="004B4CA8">
        <w:rPr>
          <w:rFonts w:cs="Arial"/>
          <w:i/>
          <w:sz w:val="20"/>
          <w:szCs w:val="20"/>
        </w:rPr>
        <w:t xml:space="preserve">lan are due June 12, 2018.  </w:t>
      </w:r>
      <w:r w:rsidR="002852ED" w:rsidRPr="004B4CA8">
        <w:rPr>
          <w:rFonts w:cs="Arial"/>
          <w:i/>
          <w:sz w:val="20"/>
          <w:szCs w:val="20"/>
        </w:rPr>
        <w:t>It was mentioned that per statue the LIOB is to assist in the developing of the LINA assessment.  Ms. Gibbs commented that staff has been working closely with</w:t>
      </w:r>
      <w:r w:rsidR="00C6239D" w:rsidRPr="004B4CA8">
        <w:rPr>
          <w:rFonts w:cs="Arial"/>
          <w:i/>
          <w:sz w:val="20"/>
          <w:szCs w:val="20"/>
        </w:rPr>
        <w:t xml:space="preserve"> </w:t>
      </w:r>
      <w:r w:rsidR="002852ED" w:rsidRPr="004B4CA8">
        <w:rPr>
          <w:rFonts w:cs="Arial"/>
          <w:i/>
          <w:sz w:val="20"/>
          <w:szCs w:val="20"/>
        </w:rPr>
        <w:t>Vice-Chair</w:t>
      </w:r>
      <w:r w:rsidR="00C6239D" w:rsidRPr="004B4CA8">
        <w:rPr>
          <w:rFonts w:cs="Arial"/>
          <w:i/>
          <w:sz w:val="20"/>
          <w:szCs w:val="20"/>
        </w:rPr>
        <w:t xml:space="preserve"> Delgado-</w:t>
      </w:r>
      <w:r w:rsidR="002852ED" w:rsidRPr="004B4CA8">
        <w:rPr>
          <w:rFonts w:cs="Arial"/>
          <w:i/>
          <w:sz w:val="20"/>
          <w:szCs w:val="20"/>
        </w:rPr>
        <w:t>O</w:t>
      </w:r>
      <w:r w:rsidR="00C6239D" w:rsidRPr="004B4CA8">
        <w:rPr>
          <w:rFonts w:cs="Arial"/>
          <w:i/>
          <w:sz w:val="20"/>
          <w:szCs w:val="20"/>
        </w:rPr>
        <w:t xml:space="preserve">lson and </w:t>
      </w:r>
      <w:r w:rsidR="002852ED" w:rsidRPr="004B4CA8">
        <w:rPr>
          <w:rFonts w:cs="Arial"/>
          <w:i/>
          <w:sz w:val="20"/>
          <w:szCs w:val="20"/>
        </w:rPr>
        <w:t xml:space="preserve">that the LIOB </w:t>
      </w:r>
      <w:r w:rsidR="008B098A" w:rsidRPr="004B4CA8">
        <w:rPr>
          <w:rFonts w:cs="Arial"/>
          <w:i/>
          <w:sz w:val="20"/>
          <w:szCs w:val="20"/>
        </w:rPr>
        <w:t>e</w:t>
      </w:r>
      <w:r w:rsidR="002852ED" w:rsidRPr="004B4CA8">
        <w:rPr>
          <w:rFonts w:cs="Arial"/>
          <w:i/>
          <w:sz w:val="20"/>
          <w:szCs w:val="20"/>
        </w:rPr>
        <w:t xml:space="preserve">stablished a </w:t>
      </w:r>
      <w:r w:rsidR="00C6239D" w:rsidRPr="004B4CA8">
        <w:rPr>
          <w:rFonts w:cs="Arial"/>
          <w:i/>
          <w:sz w:val="20"/>
          <w:szCs w:val="20"/>
        </w:rPr>
        <w:t>LINA subcommittee</w:t>
      </w:r>
      <w:r w:rsidR="000D582F">
        <w:rPr>
          <w:rFonts w:cs="Arial"/>
          <w:i/>
          <w:sz w:val="20"/>
          <w:szCs w:val="20"/>
        </w:rPr>
        <w:t>, staff will continue to work with the LIOB to</w:t>
      </w:r>
      <w:r w:rsidR="00C6239D" w:rsidRPr="002852ED">
        <w:rPr>
          <w:rFonts w:cs="Arial"/>
          <w:i/>
          <w:sz w:val="20"/>
          <w:szCs w:val="20"/>
        </w:rPr>
        <w:t xml:space="preserve"> improve and enhance this process</w:t>
      </w:r>
      <w:r w:rsidR="002852ED">
        <w:rPr>
          <w:rFonts w:cs="Arial"/>
          <w:i/>
          <w:sz w:val="20"/>
          <w:szCs w:val="20"/>
        </w:rPr>
        <w:t>.</w:t>
      </w:r>
      <w:r w:rsidR="00F432FE">
        <w:rPr>
          <w:rFonts w:cs="Arial"/>
          <w:i/>
          <w:sz w:val="20"/>
          <w:szCs w:val="20"/>
        </w:rPr>
        <w:t xml:space="preserve">  </w:t>
      </w:r>
      <w:r w:rsidR="00751CD3" w:rsidRPr="004B4CA8">
        <w:rPr>
          <w:rFonts w:cs="Arial"/>
          <w:i/>
          <w:sz w:val="20"/>
          <w:szCs w:val="20"/>
        </w:rPr>
        <w:t xml:space="preserve">The board proposed to have more involvement in the next LINA cycle and requested to have a joint meeting with the LINA </w:t>
      </w:r>
      <w:r w:rsidR="00950C84" w:rsidRPr="004B4CA8">
        <w:rPr>
          <w:rFonts w:cs="Arial"/>
          <w:i/>
          <w:sz w:val="20"/>
          <w:szCs w:val="20"/>
        </w:rPr>
        <w:t xml:space="preserve">study </w:t>
      </w:r>
      <w:r w:rsidR="00751CD3" w:rsidRPr="004B4CA8">
        <w:rPr>
          <w:rFonts w:cs="Arial"/>
          <w:i/>
          <w:sz w:val="20"/>
          <w:szCs w:val="20"/>
        </w:rPr>
        <w:t>team</w:t>
      </w:r>
      <w:r w:rsidR="004B4CA8" w:rsidRPr="004B4CA8">
        <w:rPr>
          <w:rFonts w:cs="Arial"/>
          <w:i/>
          <w:sz w:val="20"/>
          <w:szCs w:val="20"/>
        </w:rPr>
        <w:t xml:space="preserve"> and the consultant</w:t>
      </w:r>
      <w:r w:rsidR="00751CD3" w:rsidRPr="004B4CA8">
        <w:rPr>
          <w:rFonts w:cs="Arial"/>
          <w:i/>
          <w:sz w:val="20"/>
          <w:szCs w:val="20"/>
        </w:rPr>
        <w:t xml:space="preserve">.  </w:t>
      </w:r>
      <w:r w:rsidR="00F432FE">
        <w:rPr>
          <w:rFonts w:cs="Arial"/>
          <w:i/>
          <w:sz w:val="20"/>
          <w:szCs w:val="20"/>
        </w:rPr>
        <w:t xml:space="preserve">Ms. Caroline Chen provided </w:t>
      </w:r>
      <w:r w:rsidR="000E489A">
        <w:rPr>
          <w:rFonts w:cs="Arial"/>
          <w:i/>
          <w:sz w:val="20"/>
          <w:szCs w:val="20"/>
        </w:rPr>
        <w:t xml:space="preserve">an update on the </w:t>
      </w:r>
      <w:r w:rsidR="004F03D4">
        <w:rPr>
          <w:rFonts w:cs="Arial"/>
          <w:i/>
          <w:sz w:val="20"/>
          <w:szCs w:val="20"/>
        </w:rPr>
        <w:t xml:space="preserve">Multi-Family Working Group.  The program has officially </w:t>
      </w:r>
      <w:r w:rsidR="004B4CA8">
        <w:rPr>
          <w:rFonts w:cs="Arial"/>
          <w:i/>
          <w:sz w:val="20"/>
          <w:szCs w:val="20"/>
        </w:rPr>
        <w:t>launched,</w:t>
      </w:r>
      <w:r w:rsidR="004F03D4">
        <w:rPr>
          <w:rFonts w:cs="Arial"/>
          <w:i/>
          <w:sz w:val="20"/>
          <w:szCs w:val="20"/>
        </w:rPr>
        <w:t xml:space="preserve"> and all the utilities are in the implementation phase.  </w:t>
      </w:r>
    </w:p>
    <w:p w14:paraId="10670FFD" w14:textId="77777777" w:rsidR="004F03D4" w:rsidRDefault="004F03D4" w:rsidP="00F432FE">
      <w:pPr>
        <w:rPr>
          <w:color w:val="000000"/>
        </w:rPr>
      </w:pPr>
    </w:p>
    <w:p w14:paraId="00DB635F" w14:textId="7B7FD141" w:rsidR="00417E3F" w:rsidRDefault="000F2C50" w:rsidP="000F2C50">
      <w:pPr>
        <w:spacing w:after="200" w:line="276" w:lineRule="auto"/>
        <w:rPr>
          <w:color w:val="000000"/>
        </w:rPr>
      </w:pPr>
      <w:r>
        <w:rPr>
          <w:color w:val="000000"/>
        </w:rPr>
        <w:br w:type="page"/>
      </w:r>
    </w:p>
    <w:p w14:paraId="6078C18C" w14:textId="423EA52A" w:rsidR="00417E3F" w:rsidRPr="00417E3F" w:rsidRDefault="00417E3F" w:rsidP="00417E3F">
      <w:pPr>
        <w:pStyle w:val="ListParagraph"/>
        <w:numPr>
          <w:ilvl w:val="0"/>
          <w:numId w:val="1"/>
        </w:numPr>
        <w:overflowPunct w:val="0"/>
        <w:autoSpaceDE w:val="0"/>
        <w:autoSpaceDN w:val="0"/>
        <w:adjustRightInd w:val="0"/>
        <w:spacing w:after="80"/>
        <w:ind w:hanging="720"/>
        <w:textAlignment w:val="baseline"/>
        <w:rPr>
          <w:rFonts w:cs="Arial-BoldMT"/>
          <w:b/>
          <w:bCs/>
          <w:sz w:val="21"/>
          <w:szCs w:val="21"/>
        </w:rPr>
      </w:pPr>
      <w:r w:rsidRPr="00417E3F">
        <w:rPr>
          <w:rFonts w:cs="Arial-BoldMT"/>
          <w:b/>
          <w:bCs/>
          <w:sz w:val="21"/>
          <w:szCs w:val="21"/>
        </w:rPr>
        <w:lastRenderedPageBreak/>
        <w:t>Special Reports/Updates – Informational/Action</w:t>
      </w:r>
    </w:p>
    <w:p w14:paraId="13A60FD3" w14:textId="394BE898" w:rsidR="00417E3F" w:rsidRPr="00F9247F" w:rsidRDefault="001564D2" w:rsidP="00417E3F">
      <w:pPr>
        <w:numPr>
          <w:ilvl w:val="0"/>
          <w:numId w:val="7"/>
        </w:numPr>
        <w:overflowPunct w:val="0"/>
        <w:autoSpaceDE w:val="0"/>
        <w:autoSpaceDN w:val="0"/>
        <w:adjustRightInd w:val="0"/>
        <w:spacing w:after="80"/>
        <w:textAlignment w:val="baseline"/>
        <w:rPr>
          <w:sz w:val="21"/>
          <w:szCs w:val="21"/>
        </w:rPr>
      </w:pPr>
      <w:hyperlink r:id="rId29" w:history="1">
        <w:r w:rsidR="00417E3F" w:rsidRPr="001B1DC8">
          <w:rPr>
            <w:rStyle w:val="Hyperlink"/>
            <w:rFonts w:cs="Arial"/>
            <w:sz w:val="21"/>
            <w:szCs w:val="21"/>
          </w:rPr>
          <w:t>Coordination Report of CSD and IOU on Low Income Weatherization Program (LIWP)</w:t>
        </w:r>
      </w:hyperlink>
      <w:r w:rsidR="001B1DC8">
        <w:rPr>
          <w:rFonts w:cs="Arial"/>
          <w:sz w:val="21"/>
          <w:szCs w:val="21"/>
        </w:rPr>
        <w:t>-</w:t>
      </w:r>
      <w:r w:rsidR="00417E3F">
        <w:rPr>
          <w:rFonts w:cs="Arial"/>
          <w:sz w:val="21"/>
          <w:szCs w:val="21"/>
        </w:rPr>
        <w:t xml:space="preserve"> Jason Wimbley, CSD</w:t>
      </w:r>
    </w:p>
    <w:p w14:paraId="794435F3" w14:textId="5796026A" w:rsidR="00DB3BFD" w:rsidRDefault="001C2653" w:rsidP="00DB3BFD">
      <w:pPr>
        <w:tabs>
          <w:tab w:val="num" w:pos="720"/>
        </w:tabs>
      </w:pPr>
      <w:r w:rsidRPr="001C2653">
        <w:rPr>
          <w:rFonts w:cs="Arial"/>
          <w:i/>
          <w:sz w:val="20"/>
          <w:szCs w:val="20"/>
        </w:rPr>
        <w:t xml:space="preserve">Board Member Wimbley </w:t>
      </w:r>
      <w:r w:rsidR="00F4408A">
        <w:rPr>
          <w:rFonts w:cs="Arial"/>
          <w:i/>
          <w:sz w:val="20"/>
          <w:szCs w:val="20"/>
        </w:rPr>
        <w:t xml:space="preserve">provided an update on the CSD and IOU collaboration </w:t>
      </w:r>
      <w:r w:rsidR="008B098A">
        <w:rPr>
          <w:rFonts w:cs="Arial"/>
          <w:i/>
          <w:sz w:val="20"/>
          <w:szCs w:val="20"/>
        </w:rPr>
        <w:t>efforts, which</w:t>
      </w:r>
      <w:r w:rsidR="009F7754">
        <w:rPr>
          <w:rFonts w:cs="Arial"/>
          <w:i/>
          <w:sz w:val="20"/>
          <w:szCs w:val="20"/>
        </w:rPr>
        <w:t xml:space="preserve"> </w:t>
      </w:r>
      <w:r w:rsidR="008B098A">
        <w:rPr>
          <w:rFonts w:cs="Arial"/>
          <w:i/>
          <w:sz w:val="20"/>
          <w:szCs w:val="20"/>
        </w:rPr>
        <w:t>are tied</w:t>
      </w:r>
      <w:r w:rsidR="00F4408A">
        <w:rPr>
          <w:rFonts w:cs="Arial"/>
          <w:i/>
          <w:sz w:val="20"/>
          <w:szCs w:val="20"/>
        </w:rPr>
        <w:t xml:space="preserve"> to the recent decision on the data sharing objectives, as well as the co-funding strategies for multi-family.  CSD continues to meet regularly with the </w:t>
      </w:r>
      <w:r w:rsidR="000F2C50">
        <w:rPr>
          <w:rFonts w:cs="Arial"/>
          <w:i/>
          <w:sz w:val="20"/>
          <w:szCs w:val="20"/>
        </w:rPr>
        <w:t>IOUs to l</w:t>
      </w:r>
      <w:r w:rsidR="00F4408A">
        <w:rPr>
          <w:rFonts w:cs="Arial"/>
          <w:i/>
          <w:sz w:val="20"/>
          <w:szCs w:val="20"/>
        </w:rPr>
        <w:t>ook at way</w:t>
      </w:r>
      <w:r w:rsidR="000F2C50">
        <w:rPr>
          <w:rFonts w:cs="Arial"/>
          <w:i/>
          <w:sz w:val="20"/>
          <w:szCs w:val="20"/>
        </w:rPr>
        <w:t>s</w:t>
      </w:r>
      <w:r w:rsidR="00F4408A">
        <w:rPr>
          <w:rFonts w:cs="Arial"/>
          <w:i/>
          <w:sz w:val="20"/>
          <w:szCs w:val="20"/>
        </w:rPr>
        <w:t xml:space="preserve"> to infuse </w:t>
      </w:r>
      <w:r w:rsidR="009F7754">
        <w:rPr>
          <w:rFonts w:cs="Arial"/>
          <w:i/>
          <w:sz w:val="20"/>
          <w:szCs w:val="20"/>
        </w:rPr>
        <w:t xml:space="preserve">the </w:t>
      </w:r>
      <w:r w:rsidR="00F4408A">
        <w:rPr>
          <w:rFonts w:cs="Arial"/>
          <w:i/>
          <w:sz w:val="20"/>
          <w:szCs w:val="20"/>
        </w:rPr>
        <w:t>ESA funding contributions into the Low Income Weatherization Program (LIWP</w:t>
      </w:r>
      <w:r w:rsidR="000F2C50">
        <w:rPr>
          <w:rFonts w:cs="Arial"/>
          <w:i/>
          <w:sz w:val="20"/>
          <w:szCs w:val="20"/>
        </w:rPr>
        <w:t xml:space="preserve">) that focuses on multi-family which </w:t>
      </w:r>
      <w:r w:rsidR="00F4408A">
        <w:rPr>
          <w:rFonts w:cs="Arial"/>
          <w:i/>
          <w:sz w:val="20"/>
          <w:szCs w:val="20"/>
        </w:rPr>
        <w:t>provides energy efficiency and solar investments in affordable housing properties in disadvantaged community areas. CSD and the IOU’s have successfully exchanged information related to the reporting requirements that are attached to the low-income home energ</w:t>
      </w:r>
      <w:r w:rsidR="000F2C50">
        <w:rPr>
          <w:rFonts w:cs="Arial"/>
          <w:i/>
          <w:sz w:val="20"/>
          <w:szCs w:val="20"/>
        </w:rPr>
        <w:t>y assistance program.  B</w:t>
      </w:r>
      <w:r w:rsidR="00F4408A">
        <w:rPr>
          <w:rFonts w:cs="Arial"/>
          <w:i/>
          <w:sz w:val="20"/>
          <w:szCs w:val="20"/>
        </w:rPr>
        <w:t xml:space="preserve">ased on the information received from the IOU’s, CSD was able to successfully complete their first </w:t>
      </w:r>
      <w:r w:rsidR="000F2C50">
        <w:rPr>
          <w:rFonts w:cs="Arial"/>
          <w:i/>
          <w:sz w:val="20"/>
          <w:szCs w:val="20"/>
        </w:rPr>
        <w:t>federal reporting to H</w:t>
      </w:r>
      <w:r w:rsidR="008B098A">
        <w:rPr>
          <w:rFonts w:cs="Arial"/>
          <w:i/>
          <w:sz w:val="20"/>
          <w:szCs w:val="20"/>
        </w:rPr>
        <w:t>H</w:t>
      </w:r>
      <w:r w:rsidR="000F2C50">
        <w:rPr>
          <w:rFonts w:cs="Arial"/>
          <w:i/>
          <w:sz w:val="20"/>
          <w:szCs w:val="20"/>
        </w:rPr>
        <w:t xml:space="preserve">S. </w:t>
      </w:r>
      <w:r w:rsidR="00DB3BFD" w:rsidRPr="00DB3BFD">
        <w:rPr>
          <w:rFonts w:cs="Arial"/>
          <w:i/>
          <w:sz w:val="20"/>
          <w:szCs w:val="20"/>
        </w:rPr>
        <w:t>Board Member Stamas asked whether any funding from the utilities had officially been allocated to CSD’s LIWP multifamily program per the November 2016 CARE-ESA Decision. Board Member Wimbley responded that CSD is close to finishing its first contract with PG&amp;E, which is a prerequisite to allowing CSD to do so and expects the other ut</w:t>
      </w:r>
      <w:r w:rsidR="00DB3BFD">
        <w:rPr>
          <w:rFonts w:cs="Arial"/>
          <w:i/>
          <w:sz w:val="20"/>
          <w:szCs w:val="20"/>
        </w:rPr>
        <w:t>ilities to follow suit</w:t>
      </w:r>
      <w:r w:rsidR="00DB3BFD">
        <w:t xml:space="preserve">. </w:t>
      </w:r>
    </w:p>
    <w:p w14:paraId="56B44535" w14:textId="77777777" w:rsidR="00DB3BFD" w:rsidRDefault="00DB3BFD" w:rsidP="000F2C50">
      <w:pPr>
        <w:tabs>
          <w:tab w:val="num" w:pos="720"/>
        </w:tabs>
        <w:rPr>
          <w:rFonts w:cs="Arial"/>
          <w:i/>
          <w:sz w:val="20"/>
          <w:szCs w:val="20"/>
        </w:rPr>
      </w:pPr>
    </w:p>
    <w:p w14:paraId="7D9FE6BE" w14:textId="77777777" w:rsidR="009F7754" w:rsidRPr="008B1128" w:rsidRDefault="009F7754" w:rsidP="009F7754">
      <w:pPr>
        <w:pStyle w:val="ListParagraph"/>
        <w:numPr>
          <w:ilvl w:val="0"/>
          <w:numId w:val="16"/>
        </w:numPr>
        <w:rPr>
          <w:color w:val="000000"/>
        </w:rPr>
      </w:pPr>
      <w:r w:rsidRPr="00417E3F">
        <w:rPr>
          <w:sz w:val="21"/>
          <w:szCs w:val="21"/>
        </w:rPr>
        <w:t>Update on the Restoration of LIWP Funding</w:t>
      </w:r>
    </w:p>
    <w:p w14:paraId="62846ECA" w14:textId="33A82C0B" w:rsidR="008B1128" w:rsidRDefault="008B1128" w:rsidP="008B1128">
      <w:pPr>
        <w:rPr>
          <w:rFonts w:cs="Arial"/>
          <w:i/>
          <w:sz w:val="20"/>
          <w:szCs w:val="20"/>
        </w:rPr>
      </w:pPr>
      <w:r w:rsidRPr="008B1128">
        <w:rPr>
          <w:rFonts w:cs="Arial"/>
          <w:i/>
          <w:sz w:val="20"/>
          <w:szCs w:val="20"/>
        </w:rPr>
        <w:t>Board Member Wimbley</w:t>
      </w:r>
      <w:r w:rsidR="006F7063">
        <w:rPr>
          <w:rFonts w:cs="Arial"/>
          <w:i/>
          <w:sz w:val="20"/>
          <w:szCs w:val="20"/>
        </w:rPr>
        <w:t xml:space="preserve"> reported that the 15-16 appropriation were scheduled to expire</w:t>
      </w:r>
      <w:r w:rsidR="008B098A">
        <w:rPr>
          <w:rFonts w:cs="Arial"/>
          <w:i/>
          <w:sz w:val="20"/>
          <w:szCs w:val="20"/>
        </w:rPr>
        <w:t xml:space="preserve"> on</w:t>
      </w:r>
      <w:r w:rsidR="006F7063">
        <w:rPr>
          <w:rFonts w:cs="Arial"/>
          <w:i/>
          <w:sz w:val="20"/>
          <w:szCs w:val="20"/>
        </w:rPr>
        <w:t xml:space="preserve"> June 30</w:t>
      </w:r>
      <w:r w:rsidR="006F7063" w:rsidRPr="006F7063">
        <w:rPr>
          <w:rFonts w:cs="Arial"/>
          <w:i/>
          <w:sz w:val="20"/>
          <w:szCs w:val="20"/>
          <w:vertAlign w:val="superscript"/>
        </w:rPr>
        <w:t>th</w:t>
      </w:r>
      <w:r w:rsidR="00D92827">
        <w:rPr>
          <w:rFonts w:cs="Arial"/>
          <w:i/>
          <w:sz w:val="20"/>
          <w:szCs w:val="20"/>
        </w:rPr>
        <w:t xml:space="preserve">, CSD </w:t>
      </w:r>
      <w:r w:rsidR="006F7063">
        <w:rPr>
          <w:rFonts w:cs="Arial"/>
          <w:i/>
          <w:sz w:val="20"/>
          <w:szCs w:val="20"/>
        </w:rPr>
        <w:t xml:space="preserve">submitted </w:t>
      </w:r>
      <w:r w:rsidR="004B4CA8">
        <w:rPr>
          <w:rFonts w:cs="Arial"/>
          <w:i/>
          <w:sz w:val="20"/>
          <w:szCs w:val="20"/>
        </w:rPr>
        <w:t>a change</w:t>
      </w:r>
      <w:r w:rsidR="00D92827">
        <w:rPr>
          <w:rFonts w:cs="Arial"/>
          <w:i/>
          <w:sz w:val="20"/>
          <w:szCs w:val="20"/>
        </w:rPr>
        <w:t xml:space="preserve"> </w:t>
      </w:r>
      <w:r w:rsidR="006F7063">
        <w:rPr>
          <w:rFonts w:cs="Arial"/>
          <w:i/>
          <w:sz w:val="20"/>
          <w:szCs w:val="20"/>
        </w:rPr>
        <w:t>proposal to the legislature to request re-appropriation authority</w:t>
      </w:r>
      <w:r w:rsidR="00D92827">
        <w:rPr>
          <w:rFonts w:cs="Arial"/>
          <w:i/>
          <w:sz w:val="20"/>
          <w:szCs w:val="20"/>
        </w:rPr>
        <w:t xml:space="preserve"> </w:t>
      </w:r>
      <w:r w:rsidR="006F7063">
        <w:rPr>
          <w:rFonts w:cs="Arial"/>
          <w:i/>
          <w:sz w:val="20"/>
          <w:szCs w:val="20"/>
        </w:rPr>
        <w:t xml:space="preserve">to extend the expenditure </w:t>
      </w:r>
      <w:r w:rsidR="008B098A">
        <w:rPr>
          <w:rFonts w:cs="Arial"/>
          <w:i/>
          <w:sz w:val="20"/>
          <w:szCs w:val="20"/>
        </w:rPr>
        <w:t>term</w:t>
      </w:r>
      <w:r w:rsidR="006F7063">
        <w:rPr>
          <w:rFonts w:cs="Arial"/>
          <w:i/>
          <w:sz w:val="20"/>
          <w:szCs w:val="20"/>
        </w:rPr>
        <w:t xml:space="preserve"> of these dollars.  The Assembly and the Senate subcommittees have approved the </w:t>
      </w:r>
      <w:r w:rsidR="00D92827">
        <w:rPr>
          <w:rFonts w:cs="Arial"/>
          <w:i/>
          <w:sz w:val="20"/>
          <w:szCs w:val="20"/>
        </w:rPr>
        <w:t xml:space="preserve">request. For </w:t>
      </w:r>
      <w:r w:rsidR="006F7063">
        <w:rPr>
          <w:rFonts w:cs="Arial"/>
          <w:i/>
          <w:sz w:val="20"/>
          <w:szCs w:val="20"/>
        </w:rPr>
        <w:t>2018-20</w:t>
      </w:r>
      <w:r w:rsidR="00D92827">
        <w:rPr>
          <w:rFonts w:cs="Arial"/>
          <w:i/>
          <w:sz w:val="20"/>
          <w:szCs w:val="20"/>
        </w:rPr>
        <w:t xml:space="preserve">19, </w:t>
      </w:r>
      <w:r w:rsidR="006F7063">
        <w:rPr>
          <w:rFonts w:cs="Arial"/>
          <w:i/>
          <w:sz w:val="20"/>
          <w:szCs w:val="20"/>
        </w:rPr>
        <w:t xml:space="preserve">the administrations proposed budget did not provide any additional </w:t>
      </w:r>
      <w:r w:rsidR="00D92827">
        <w:rPr>
          <w:rFonts w:cs="Arial"/>
          <w:i/>
          <w:sz w:val="20"/>
          <w:szCs w:val="20"/>
        </w:rPr>
        <w:t>appropriation</w:t>
      </w:r>
      <w:r w:rsidR="006F7063">
        <w:rPr>
          <w:rFonts w:cs="Arial"/>
          <w:i/>
          <w:sz w:val="20"/>
          <w:szCs w:val="20"/>
        </w:rPr>
        <w:t xml:space="preserve"> to LIWP, the final Cap-N-trade </w:t>
      </w:r>
      <w:r w:rsidR="00D92827">
        <w:rPr>
          <w:rFonts w:cs="Arial"/>
          <w:i/>
          <w:sz w:val="20"/>
          <w:szCs w:val="20"/>
        </w:rPr>
        <w:t xml:space="preserve">is still being negotiated.  At the </w:t>
      </w:r>
      <w:r w:rsidR="006F7063">
        <w:rPr>
          <w:rFonts w:cs="Arial"/>
          <w:i/>
          <w:sz w:val="20"/>
          <w:szCs w:val="20"/>
        </w:rPr>
        <w:t xml:space="preserve">subcommittee level the assembly recommends </w:t>
      </w:r>
      <w:r w:rsidR="00D92827">
        <w:rPr>
          <w:rFonts w:cs="Arial"/>
          <w:i/>
          <w:sz w:val="20"/>
          <w:szCs w:val="20"/>
        </w:rPr>
        <w:t>funding the</w:t>
      </w:r>
      <w:r w:rsidR="006F7063">
        <w:rPr>
          <w:rFonts w:cs="Arial"/>
          <w:i/>
          <w:sz w:val="20"/>
          <w:szCs w:val="20"/>
        </w:rPr>
        <w:t xml:space="preserve"> LIWP at $20</w:t>
      </w:r>
      <w:r w:rsidR="00D92827">
        <w:rPr>
          <w:rFonts w:cs="Arial"/>
          <w:i/>
          <w:sz w:val="20"/>
          <w:szCs w:val="20"/>
        </w:rPr>
        <w:t xml:space="preserve"> </w:t>
      </w:r>
      <w:r w:rsidR="006F7063">
        <w:rPr>
          <w:rFonts w:cs="Arial"/>
          <w:i/>
          <w:sz w:val="20"/>
          <w:szCs w:val="20"/>
        </w:rPr>
        <w:t>million for 2018-2019 and the Senate is proposing $30 million, plus an additional 1 time general fund augmentation of $8 million, negotiations are still on-going.</w:t>
      </w:r>
    </w:p>
    <w:p w14:paraId="7455B7E5" w14:textId="77777777" w:rsidR="00B14C9B" w:rsidRPr="00DB3BFD" w:rsidRDefault="00B14C9B" w:rsidP="00DB3BFD">
      <w:pPr>
        <w:rPr>
          <w:color w:val="000000"/>
        </w:rPr>
      </w:pPr>
    </w:p>
    <w:p w14:paraId="5F5421CC" w14:textId="77777777" w:rsidR="00751CD3" w:rsidRPr="00B14C9B" w:rsidRDefault="00751CD3" w:rsidP="00751CD3">
      <w:pPr>
        <w:pStyle w:val="ListParagraph"/>
        <w:numPr>
          <w:ilvl w:val="0"/>
          <w:numId w:val="1"/>
        </w:numPr>
        <w:overflowPunct w:val="0"/>
        <w:autoSpaceDE w:val="0"/>
        <w:autoSpaceDN w:val="0"/>
        <w:adjustRightInd w:val="0"/>
        <w:spacing w:after="120"/>
        <w:ind w:hanging="720"/>
        <w:textAlignment w:val="baseline"/>
        <w:rPr>
          <w:rFonts w:cs="Arial-BoldMT"/>
          <w:b/>
          <w:bCs/>
          <w:sz w:val="21"/>
          <w:szCs w:val="21"/>
        </w:rPr>
      </w:pPr>
      <w:r w:rsidRPr="00B14C9B">
        <w:rPr>
          <w:rFonts w:cs="Arial-BoldMT"/>
          <w:b/>
          <w:bCs/>
          <w:sz w:val="21"/>
          <w:szCs w:val="21"/>
        </w:rPr>
        <w:t xml:space="preserve">Technical Advisory Committee Update (Board Members Delgado-Olson &amp; Wimbley) – Updates on Progress </w:t>
      </w:r>
    </w:p>
    <w:p w14:paraId="39A18593" w14:textId="77777777" w:rsidR="00751CD3" w:rsidRDefault="00751CD3" w:rsidP="00751CD3">
      <w:pPr>
        <w:numPr>
          <w:ilvl w:val="1"/>
          <w:numId w:val="19"/>
        </w:numPr>
        <w:overflowPunct w:val="0"/>
        <w:autoSpaceDE w:val="0"/>
        <w:autoSpaceDN w:val="0"/>
        <w:adjustRightInd w:val="0"/>
        <w:spacing w:before="100" w:beforeAutospacing="1" w:after="100" w:afterAutospacing="1"/>
        <w:contextualSpacing/>
        <w:textAlignment w:val="baseline"/>
        <w:rPr>
          <w:rFonts w:cs="Arial-BoldMT"/>
          <w:bCs/>
          <w:sz w:val="21"/>
          <w:szCs w:val="21"/>
        </w:rPr>
      </w:pPr>
      <w:r>
        <w:rPr>
          <w:rFonts w:cs="Arial-BoldMT"/>
          <w:bCs/>
          <w:sz w:val="21"/>
          <w:szCs w:val="21"/>
        </w:rPr>
        <w:t>Comparison of CARE enrollment data and public assistance enrollment data</w:t>
      </w:r>
    </w:p>
    <w:p w14:paraId="048E20F0" w14:textId="77777777" w:rsidR="00751CD3" w:rsidRDefault="00751CD3" w:rsidP="00751CD3">
      <w:pPr>
        <w:numPr>
          <w:ilvl w:val="1"/>
          <w:numId w:val="19"/>
        </w:numPr>
        <w:overflowPunct w:val="0"/>
        <w:autoSpaceDE w:val="0"/>
        <w:autoSpaceDN w:val="0"/>
        <w:adjustRightInd w:val="0"/>
        <w:spacing w:before="100" w:beforeAutospacing="1" w:after="100" w:afterAutospacing="1"/>
        <w:contextualSpacing/>
        <w:textAlignment w:val="baseline"/>
        <w:rPr>
          <w:rFonts w:cs="Arial-BoldMT"/>
          <w:bCs/>
          <w:sz w:val="21"/>
          <w:szCs w:val="21"/>
        </w:rPr>
      </w:pPr>
      <w:r>
        <w:rPr>
          <w:rFonts w:cs="Arial-BoldMT"/>
          <w:bCs/>
          <w:sz w:val="21"/>
          <w:szCs w:val="21"/>
        </w:rPr>
        <w:t xml:space="preserve">Disconnection data </w:t>
      </w:r>
    </w:p>
    <w:p w14:paraId="5B924411" w14:textId="77777777" w:rsidR="00751CD3" w:rsidRDefault="00751CD3" w:rsidP="00751CD3">
      <w:pPr>
        <w:numPr>
          <w:ilvl w:val="1"/>
          <w:numId w:val="19"/>
        </w:numPr>
        <w:overflowPunct w:val="0"/>
        <w:autoSpaceDE w:val="0"/>
        <w:autoSpaceDN w:val="0"/>
        <w:adjustRightInd w:val="0"/>
        <w:spacing w:before="100" w:beforeAutospacing="1" w:after="100" w:afterAutospacing="1"/>
        <w:contextualSpacing/>
        <w:textAlignment w:val="baseline"/>
        <w:rPr>
          <w:rFonts w:cs="Arial-BoldMT"/>
          <w:bCs/>
          <w:sz w:val="21"/>
          <w:szCs w:val="21"/>
        </w:rPr>
      </w:pPr>
      <w:r>
        <w:rPr>
          <w:rFonts w:cs="Arial-BoldMT"/>
          <w:bCs/>
          <w:sz w:val="21"/>
          <w:szCs w:val="21"/>
        </w:rPr>
        <w:t>Data Sharing</w:t>
      </w:r>
    </w:p>
    <w:p w14:paraId="154A38D0" w14:textId="77777777" w:rsidR="00751CD3" w:rsidRDefault="00751CD3" w:rsidP="00751CD3">
      <w:pPr>
        <w:numPr>
          <w:ilvl w:val="1"/>
          <w:numId w:val="19"/>
        </w:numPr>
        <w:overflowPunct w:val="0"/>
        <w:autoSpaceDE w:val="0"/>
        <w:autoSpaceDN w:val="0"/>
        <w:adjustRightInd w:val="0"/>
        <w:spacing w:before="100" w:beforeAutospacing="1" w:after="100" w:afterAutospacing="1"/>
        <w:contextualSpacing/>
        <w:textAlignment w:val="baseline"/>
        <w:rPr>
          <w:rFonts w:cs="Arial-BoldMT"/>
          <w:bCs/>
          <w:sz w:val="21"/>
          <w:szCs w:val="21"/>
        </w:rPr>
      </w:pPr>
      <w:r>
        <w:rPr>
          <w:rFonts w:cs="Arial-BoldMT"/>
          <w:bCs/>
          <w:sz w:val="21"/>
          <w:szCs w:val="21"/>
        </w:rPr>
        <w:t>Early findings</w:t>
      </w:r>
    </w:p>
    <w:p w14:paraId="5B7247F8" w14:textId="77777777" w:rsidR="00751CD3" w:rsidRDefault="00751CD3" w:rsidP="00751CD3">
      <w:pPr>
        <w:numPr>
          <w:ilvl w:val="1"/>
          <w:numId w:val="19"/>
        </w:numPr>
        <w:overflowPunct w:val="0"/>
        <w:autoSpaceDE w:val="0"/>
        <w:autoSpaceDN w:val="0"/>
        <w:adjustRightInd w:val="0"/>
        <w:spacing w:before="100" w:beforeAutospacing="1" w:after="100" w:afterAutospacing="1"/>
        <w:contextualSpacing/>
        <w:textAlignment w:val="baseline"/>
        <w:rPr>
          <w:rFonts w:cs="Arial-BoldMT"/>
          <w:bCs/>
          <w:sz w:val="21"/>
          <w:szCs w:val="21"/>
        </w:rPr>
      </w:pPr>
      <w:r>
        <w:rPr>
          <w:rFonts w:cs="Arial-BoldMT"/>
          <w:bCs/>
          <w:sz w:val="21"/>
          <w:szCs w:val="21"/>
        </w:rPr>
        <w:t xml:space="preserve">Next Steps </w:t>
      </w:r>
    </w:p>
    <w:p w14:paraId="11C3A105" w14:textId="0D4B248B" w:rsidR="00751CD3" w:rsidRDefault="00751CD3" w:rsidP="00751CD3">
      <w:pPr>
        <w:overflowPunct w:val="0"/>
        <w:autoSpaceDE w:val="0"/>
        <w:autoSpaceDN w:val="0"/>
        <w:adjustRightInd w:val="0"/>
        <w:spacing w:before="100" w:beforeAutospacing="1" w:after="100" w:afterAutospacing="1"/>
        <w:contextualSpacing/>
        <w:textAlignment w:val="baseline"/>
        <w:rPr>
          <w:rFonts w:cs="Arial"/>
          <w:i/>
          <w:sz w:val="20"/>
          <w:szCs w:val="20"/>
        </w:rPr>
      </w:pPr>
      <w:r w:rsidRPr="00062658">
        <w:rPr>
          <w:rFonts w:cs="Arial"/>
          <w:i/>
          <w:sz w:val="20"/>
          <w:szCs w:val="20"/>
        </w:rPr>
        <w:t>Vice-Chair Delgado-Olson provided an update on the current activity the technical advisory</w:t>
      </w:r>
      <w:r>
        <w:rPr>
          <w:rFonts w:cs="Arial"/>
          <w:i/>
          <w:sz w:val="20"/>
          <w:szCs w:val="20"/>
        </w:rPr>
        <w:t xml:space="preserve">.  </w:t>
      </w:r>
      <w:r w:rsidRPr="00062658">
        <w:rPr>
          <w:rFonts w:cs="Arial"/>
          <w:i/>
          <w:sz w:val="20"/>
          <w:szCs w:val="20"/>
        </w:rPr>
        <w:t xml:space="preserve">The charge of this committee is to examine ways in which the public assistance program can serve as a conduit to auto enroll individuals into the CARE program, and thus by extension the ESA program and other public assistance program.  </w:t>
      </w:r>
      <w:r>
        <w:rPr>
          <w:rFonts w:cs="Arial"/>
          <w:i/>
          <w:sz w:val="20"/>
          <w:szCs w:val="20"/>
        </w:rPr>
        <w:t xml:space="preserve">The TAC is looking at </w:t>
      </w:r>
      <w:r w:rsidRPr="00062658">
        <w:rPr>
          <w:rFonts w:cs="Arial"/>
          <w:i/>
          <w:sz w:val="20"/>
          <w:szCs w:val="20"/>
        </w:rPr>
        <w:t xml:space="preserve">the potential </w:t>
      </w:r>
      <w:r>
        <w:rPr>
          <w:rFonts w:cs="Arial"/>
          <w:i/>
          <w:sz w:val="20"/>
          <w:szCs w:val="20"/>
        </w:rPr>
        <w:t xml:space="preserve">impact </w:t>
      </w:r>
      <w:r w:rsidRPr="00062658">
        <w:rPr>
          <w:rFonts w:cs="Arial"/>
          <w:i/>
          <w:sz w:val="20"/>
          <w:szCs w:val="20"/>
        </w:rPr>
        <w:t xml:space="preserve">this would have, what will this do, how many more people will it enroll into the CARE program.  </w:t>
      </w:r>
      <w:r>
        <w:rPr>
          <w:rFonts w:cs="Arial"/>
          <w:i/>
          <w:sz w:val="20"/>
          <w:szCs w:val="20"/>
        </w:rPr>
        <w:t>T</w:t>
      </w:r>
      <w:r w:rsidRPr="00062658">
        <w:rPr>
          <w:rFonts w:cs="Arial"/>
          <w:i/>
          <w:sz w:val="20"/>
          <w:szCs w:val="20"/>
        </w:rPr>
        <w:t>he TAC pulled the zip code enrollment data for the entire state for the CARE program</w:t>
      </w:r>
      <w:r>
        <w:rPr>
          <w:rFonts w:cs="Arial"/>
          <w:i/>
          <w:sz w:val="20"/>
          <w:szCs w:val="20"/>
        </w:rPr>
        <w:t xml:space="preserve">, as well as </w:t>
      </w:r>
      <w:r w:rsidRPr="00062658">
        <w:rPr>
          <w:rFonts w:cs="Arial"/>
          <w:i/>
          <w:sz w:val="20"/>
          <w:szCs w:val="20"/>
        </w:rPr>
        <w:t xml:space="preserve">disconnection </w:t>
      </w:r>
      <w:r>
        <w:rPr>
          <w:rFonts w:cs="Arial"/>
          <w:i/>
          <w:sz w:val="20"/>
          <w:szCs w:val="20"/>
        </w:rPr>
        <w:t>and</w:t>
      </w:r>
      <w:r w:rsidRPr="00062658">
        <w:rPr>
          <w:rFonts w:cs="Arial"/>
          <w:i/>
          <w:sz w:val="20"/>
          <w:szCs w:val="20"/>
        </w:rPr>
        <w:t xml:space="preserve"> enrollment data in </w:t>
      </w:r>
      <w:r w:rsidRPr="00EF5F24">
        <w:rPr>
          <w:rFonts w:cs="Arial"/>
          <w:i/>
          <w:sz w:val="20"/>
          <w:szCs w:val="20"/>
        </w:rPr>
        <w:t>CALFRESH, CALWORKS, MEDI-CAL</w:t>
      </w:r>
      <w:r>
        <w:rPr>
          <w:rFonts w:cs="Arial"/>
          <w:i/>
          <w:sz w:val="20"/>
          <w:szCs w:val="20"/>
        </w:rPr>
        <w:t xml:space="preserve"> for zip codes.  The TAC is working with a third-party analytics firm to take this data and comparing it to the 100% penetration rate for CARE and the current enrollment from CARE.  The end goal is to find ways to help each side streamline enrollment and to look for ways to make these public assistance programs and other assistance programs streamline for the end user.  Vice-Chair Delgado-Olson will provide an update on the conclusion of this analysis at the next LIOB meeting.  Vice-Chairman Delgado-Olson thanked </w:t>
      </w:r>
      <w:r w:rsidRPr="00421F9E">
        <w:rPr>
          <w:rFonts w:cs="Arial"/>
          <w:i/>
          <w:sz w:val="20"/>
          <w:szCs w:val="20"/>
        </w:rPr>
        <w:t>Rahil Maharaj</w:t>
      </w:r>
      <w:r>
        <w:rPr>
          <w:rFonts w:cs="Arial"/>
          <w:i/>
          <w:sz w:val="20"/>
          <w:szCs w:val="20"/>
        </w:rPr>
        <w:t xml:space="preserve"> for all his work on this project. </w:t>
      </w:r>
    </w:p>
    <w:p w14:paraId="1904ECA0" w14:textId="77777777" w:rsidR="00751CD3" w:rsidRPr="00B14C9B" w:rsidRDefault="001564D2" w:rsidP="00751CD3">
      <w:pPr>
        <w:pStyle w:val="ListParagraph"/>
        <w:numPr>
          <w:ilvl w:val="0"/>
          <w:numId w:val="1"/>
        </w:numPr>
        <w:overflowPunct w:val="0"/>
        <w:autoSpaceDE w:val="0"/>
        <w:autoSpaceDN w:val="0"/>
        <w:adjustRightInd w:val="0"/>
        <w:spacing w:after="80"/>
        <w:ind w:hanging="720"/>
        <w:textAlignment w:val="baseline"/>
        <w:rPr>
          <w:rFonts w:cs="Arial-BoldMT"/>
          <w:b/>
          <w:bCs/>
          <w:sz w:val="21"/>
          <w:szCs w:val="21"/>
        </w:rPr>
      </w:pPr>
      <w:hyperlink r:id="rId30" w:history="1">
        <w:r w:rsidR="00751CD3" w:rsidRPr="006A11C7">
          <w:rPr>
            <w:rStyle w:val="Hyperlink"/>
            <w:rFonts w:cs="Arial-BoldMT"/>
            <w:b/>
            <w:bCs/>
            <w:sz w:val="21"/>
            <w:szCs w:val="21"/>
          </w:rPr>
          <w:t>Joint Investor Owned Utilities’ Reports - Informational/Standing Item</w:t>
        </w:r>
      </w:hyperlink>
    </w:p>
    <w:p w14:paraId="6CF66541" w14:textId="77777777" w:rsidR="00751CD3" w:rsidRPr="009D03A3" w:rsidRDefault="00751CD3" w:rsidP="00751CD3">
      <w:pPr>
        <w:pStyle w:val="ListParagraph"/>
        <w:numPr>
          <w:ilvl w:val="1"/>
          <w:numId w:val="1"/>
        </w:numPr>
        <w:overflowPunct w:val="0"/>
        <w:autoSpaceDE w:val="0"/>
        <w:autoSpaceDN w:val="0"/>
        <w:adjustRightInd w:val="0"/>
        <w:spacing w:before="100" w:beforeAutospacing="1" w:after="100" w:afterAutospacing="1"/>
        <w:textAlignment w:val="baseline"/>
        <w:rPr>
          <w:rFonts w:cs="Arial-BoldMT"/>
          <w:bCs/>
          <w:sz w:val="21"/>
          <w:szCs w:val="21"/>
        </w:rPr>
      </w:pPr>
      <w:r w:rsidRPr="00B14C9B">
        <w:rPr>
          <w:rFonts w:cs="Arial"/>
          <w:sz w:val="21"/>
          <w:szCs w:val="21"/>
        </w:rPr>
        <w:t>Joint IOU’s Report of the California Alternate Rates for Energy (CARE) and Energy Savings Assistance (ESA) programs including LIOB and Aliso Canyon updates</w:t>
      </w:r>
    </w:p>
    <w:p w14:paraId="4397521E" w14:textId="77777777" w:rsidR="00751CD3" w:rsidRPr="00911C5E" w:rsidRDefault="00751CD3" w:rsidP="00751CD3">
      <w:pPr>
        <w:pStyle w:val="ListParagraph"/>
        <w:overflowPunct w:val="0"/>
        <w:autoSpaceDE w:val="0"/>
        <w:autoSpaceDN w:val="0"/>
        <w:adjustRightInd w:val="0"/>
        <w:spacing w:before="100" w:beforeAutospacing="1" w:after="100" w:afterAutospacing="1"/>
        <w:ind w:left="1440" w:hanging="1440"/>
        <w:textAlignment w:val="baseline"/>
        <w:rPr>
          <w:rFonts w:cs="Arial"/>
          <w:i/>
          <w:sz w:val="20"/>
          <w:szCs w:val="20"/>
        </w:rPr>
      </w:pPr>
      <w:r w:rsidRPr="00445C4A">
        <w:rPr>
          <w:rFonts w:cs="Arial"/>
          <w:i/>
          <w:sz w:val="20"/>
          <w:szCs w:val="20"/>
        </w:rPr>
        <w:t xml:space="preserve">Kim Rodriguez provided </w:t>
      </w:r>
      <w:r>
        <w:rPr>
          <w:rFonts w:cs="Arial"/>
          <w:i/>
          <w:sz w:val="20"/>
          <w:szCs w:val="20"/>
        </w:rPr>
        <w:t xml:space="preserve">a high leveled report on the CARE and ESA programs on behalf of the SCE and the other IOUs.  </w:t>
      </w:r>
    </w:p>
    <w:p w14:paraId="1F362B22" w14:textId="77777777" w:rsidR="00751CD3" w:rsidRDefault="00751CD3" w:rsidP="00751CD3">
      <w:pPr>
        <w:pStyle w:val="ListParagraph"/>
        <w:overflowPunct w:val="0"/>
        <w:autoSpaceDE w:val="0"/>
        <w:autoSpaceDN w:val="0"/>
        <w:adjustRightInd w:val="0"/>
        <w:spacing w:before="100" w:beforeAutospacing="1" w:after="100" w:afterAutospacing="1"/>
        <w:ind w:left="0"/>
        <w:textAlignment w:val="baseline"/>
        <w:rPr>
          <w:rFonts w:cs="Arial"/>
          <w:i/>
          <w:sz w:val="20"/>
          <w:szCs w:val="20"/>
        </w:rPr>
      </w:pPr>
      <w:r>
        <w:rPr>
          <w:rFonts w:cs="Arial"/>
          <w:i/>
          <w:sz w:val="20"/>
          <w:szCs w:val="20"/>
        </w:rPr>
        <w:t xml:space="preserve">Ms. Rodriguez clarified that SCE has approximately $59 million of unspent funds, SCE had originally included go-backs, in the calculations, however, the final decision mandates that the goals were based on first time treatments only.  SCE had to </w:t>
      </w:r>
      <w:proofErr w:type="gramStart"/>
      <w:r>
        <w:rPr>
          <w:rFonts w:cs="Arial"/>
          <w:i/>
          <w:sz w:val="20"/>
          <w:szCs w:val="20"/>
        </w:rPr>
        <w:t>revised</w:t>
      </w:r>
      <w:proofErr w:type="gramEnd"/>
      <w:r>
        <w:rPr>
          <w:rFonts w:cs="Arial"/>
          <w:i/>
          <w:sz w:val="20"/>
          <w:szCs w:val="20"/>
        </w:rPr>
        <w:t xml:space="preserve"> their calculations and revised the budget, in their advice letter, SCE requested for additional funds using the current unspent funds.  If this is approved SCE will not have any unspent funds left.</w:t>
      </w:r>
    </w:p>
    <w:p w14:paraId="7C216FD8" w14:textId="77777777" w:rsidR="00751CD3" w:rsidRPr="00B14C9B" w:rsidRDefault="00751CD3" w:rsidP="00751CD3">
      <w:pPr>
        <w:pStyle w:val="ListParagraph"/>
        <w:overflowPunct w:val="0"/>
        <w:autoSpaceDE w:val="0"/>
        <w:autoSpaceDN w:val="0"/>
        <w:adjustRightInd w:val="0"/>
        <w:spacing w:before="100" w:beforeAutospacing="1" w:after="100" w:afterAutospacing="1"/>
        <w:ind w:left="1440" w:hanging="1440"/>
        <w:textAlignment w:val="baseline"/>
        <w:rPr>
          <w:rFonts w:cs="Arial-BoldMT"/>
          <w:bCs/>
          <w:sz w:val="21"/>
          <w:szCs w:val="21"/>
        </w:rPr>
      </w:pPr>
    </w:p>
    <w:p w14:paraId="29CCB006" w14:textId="470B2A96" w:rsidR="00751CD3" w:rsidRPr="00B14C9B" w:rsidRDefault="00751CD3" w:rsidP="00751CD3">
      <w:pPr>
        <w:pStyle w:val="ListParagraph"/>
        <w:numPr>
          <w:ilvl w:val="0"/>
          <w:numId w:val="1"/>
        </w:numPr>
        <w:overflowPunct w:val="0"/>
        <w:autoSpaceDE w:val="0"/>
        <w:autoSpaceDN w:val="0"/>
        <w:adjustRightInd w:val="0"/>
        <w:spacing w:after="120"/>
        <w:ind w:hanging="720"/>
        <w:textAlignment w:val="baseline"/>
        <w:rPr>
          <w:rFonts w:cs="Arial"/>
          <w:b/>
          <w:sz w:val="21"/>
          <w:szCs w:val="21"/>
        </w:rPr>
      </w:pPr>
      <w:r w:rsidRPr="00B14C9B">
        <w:rPr>
          <w:rFonts w:cs="Arial-BoldMT"/>
          <w:b/>
          <w:bCs/>
          <w:sz w:val="21"/>
          <w:szCs w:val="21"/>
        </w:rPr>
        <w:t>Subcommittee</w:t>
      </w:r>
      <w:r w:rsidRPr="00B14C9B">
        <w:rPr>
          <w:rFonts w:cs="Arial"/>
          <w:b/>
          <w:sz w:val="21"/>
          <w:szCs w:val="21"/>
        </w:rPr>
        <w:t xml:space="preserve"> Reports and Updates - </w:t>
      </w:r>
      <w:r w:rsidRPr="00B14C9B">
        <w:rPr>
          <w:rFonts w:cs="Arial"/>
          <w:b/>
          <w:i/>
          <w:sz w:val="21"/>
          <w:szCs w:val="21"/>
        </w:rPr>
        <w:t>Standing /Action/Discussion Item</w:t>
      </w:r>
    </w:p>
    <w:p w14:paraId="2C89A814" w14:textId="38DB9281" w:rsidR="00751CD3" w:rsidRPr="00911C5E" w:rsidRDefault="00751CD3" w:rsidP="00751CD3">
      <w:pPr>
        <w:numPr>
          <w:ilvl w:val="0"/>
          <w:numId w:val="20"/>
        </w:numPr>
        <w:overflowPunct w:val="0"/>
        <w:autoSpaceDE w:val="0"/>
        <w:autoSpaceDN w:val="0"/>
        <w:adjustRightInd w:val="0"/>
        <w:spacing w:after="80"/>
        <w:textAlignment w:val="baseline"/>
        <w:rPr>
          <w:rFonts w:cs="Arial"/>
          <w:sz w:val="21"/>
          <w:szCs w:val="21"/>
        </w:rPr>
      </w:pPr>
      <w:bookmarkStart w:id="1" w:name="_Hlk519605724"/>
      <w:r>
        <w:rPr>
          <w:rFonts w:cs="Arial"/>
          <w:sz w:val="21"/>
          <w:szCs w:val="21"/>
        </w:rPr>
        <w:t xml:space="preserve">Low Income Energy Assistance Program </w:t>
      </w:r>
      <w:r w:rsidRPr="009743B4">
        <w:rPr>
          <w:rFonts w:cs="Arial"/>
          <w:sz w:val="21"/>
          <w:szCs w:val="21"/>
        </w:rPr>
        <w:t>(</w:t>
      </w:r>
      <w:r>
        <w:rPr>
          <w:color w:val="000000"/>
          <w:sz w:val="21"/>
          <w:szCs w:val="21"/>
        </w:rPr>
        <w:t xml:space="preserve">Board Members Castaneda, </w:t>
      </w:r>
      <w:r w:rsidR="00B62FCC">
        <w:rPr>
          <w:color w:val="000000"/>
          <w:sz w:val="21"/>
          <w:szCs w:val="21"/>
        </w:rPr>
        <w:t xml:space="preserve">Gross, </w:t>
      </w:r>
      <w:r>
        <w:rPr>
          <w:color w:val="000000"/>
          <w:sz w:val="21"/>
          <w:szCs w:val="21"/>
        </w:rPr>
        <w:t xml:space="preserve">Watts Wimbley, </w:t>
      </w:r>
      <w:r w:rsidR="004B4CA8">
        <w:rPr>
          <w:color w:val="000000"/>
          <w:sz w:val="21"/>
          <w:szCs w:val="21"/>
        </w:rPr>
        <w:t>Stamas and</w:t>
      </w:r>
      <w:r>
        <w:rPr>
          <w:color w:val="000000"/>
          <w:sz w:val="21"/>
          <w:szCs w:val="21"/>
        </w:rPr>
        <w:t xml:space="preserve"> Davidson)</w:t>
      </w:r>
      <w:r>
        <w:rPr>
          <w:rFonts w:cs="Arial"/>
          <w:sz w:val="21"/>
          <w:szCs w:val="21"/>
        </w:rPr>
        <w:t xml:space="preserve"> </w:t>
      </w:r>
    </w:p>
    <w:bookmarkEnd w:id="1"/>
    <w:p w14:paraId="3801CF33" w14:textId="5073AD6F" w:rsidR="00751CD3" w:rsidRPr="00911C5E" w:rsidRDefault="00751CD3" w:rsidP="00751CD3">
      <w:pPr>
        <w:overflowPunct w:val="0"/>
        <w:autoSpaceDE w:val="0"/>
        <w:autoSpaceDN w:val="0"/>
        <w:adjustRightInd w:val="0"/>
        <w:spacing w:after="80"/>
        <w:textAlignment w:val="baseline"/>
        <w:rPr>
          <w:rFonts w:cs="Arial"/>
          <w:i/>
          <w:sz w:val="20"/>
          <w:szCs w:val="20"/>
        </w:rPr>
      </w:pPr>
      <w:r w:rsidRPr="00911C5E">
        <w:rPr>
          <w:rFonts w:cs="Arial"/>
          <w:i/>
          <w:sz w:val="20"/>
          <w:szCs w:val="20"/>
        </w:rPr>
        <w:t>The LIEAP met on May 31, 2018</w:t>
      </w:r>
      <w:r>
        <w:rPr>
          <w:rFonts w:cs="Arial"/>
          <w:i/>
          <w:sz w:val="20"/>
          <w:szCs w:val="20"/>
        </w:rPr>
        <w:t xml:space="preserve">, the subcommittee discuss topics in relation to the MFWG and updates on the mid-cycle working group.  The subcommittee discussed the transition that residential customer throughout the state are </w:t>
      </w:r>
      <w:r>
        <w:rPr>
          <w:rFonts w:cs="Arial"/>
          <w:i/>
          <w:sz w:val="20"/>
          <w:szCs w:val="20"/>
        </w:rPr>
        <w:lastRenderedPageBreak/>
        <w:t xml:space="preserve">experiencing in their pricing plans.  The subcommittee also discussed how each utility is conducting the default TOU pilots, and how the utilities will be transitioning all residential customers other than those that are excluded from the transition (medical base-line and CARE </w:t>
      </w:r>
      <w:r w:rsidR="004B4CA8">
        <w:rPr>
          <w:rFonts w:cs="Arial"/>
          <w:i/>
          <w:sz w:val="20"/>
          <w:szCs w:val="20"/>
        </w:rPr>
        <w:t>a</w:t>
      </w:r>
      <w:r>
        <w:rPr>
          <w:rFonts w:cs="Arial"/>
          <w:i/>
          <w:sz w:val="20"/>
          <w:szCs w:val="20"/>
        </w:rPr>
        <w:t xml:space="preserve">nd FERA customer in the hot zones).  The timing for each utility is different, SDG&amp;E is going to begin the second quarter of 2019, the other 2 utilities will follow.  The utilities are using direct outreach, their </w:t>
      </w:r>
      <w:r w:rsidR="004B4CA8">
        <w:rPr>
          <w:rFonts w:cs="Arial"/>
          <w:i/>
          <w:sz w:val="20"/>
          <w:szCs w:val="20"/>
        </w:rPr>
        <w:t>CBO’s,</w:t>
      </w:r>
      <w:r>
        <w:rPr>
          <w:rFonts w:cs="Arial"/>
          <w:i/>
          <w:sz w:val="20"/>
          <w:szCs w:val="20"/>
        </w:rPr>
        <w:t xml:space="preserve"> and there also a huge statewide ME&amp;O effort that will be in place.    </w:t>
      </w:r>
    </w:p>
    <w:p w14:paraId="38769964" w14:textId="43CFFC1D" w:rsidR="00751CD3" w:rsidRPr="000A73CE" w:rsidRDefault="00751CD3" w:rsidP="00751CD3">
      <w:pPr>
        <w:numPr>
          <w:ilvl w:val="0"/>
          <w:numId w:val="20"/>
        </w:numPr>
        <w:overflowPunct w:val="0"/>
        <w:autoSpaceDE w:val="0"/>
        <w:autoSpaceDN w:val="0"/>
        <w:adjustRightInd w:val="0"/>
        <w:spacing w:after="80"/>
        <w:textAlignment w:val="baseline"/>
        <w:rPr>
          <w:rFonts w:cs="Arial"/>
          <w:sz w:val="21"/>
          <w:szCs w:val="21"/>
        </w:rPr>
      </w:pPr>
      <w:r>
        <w:rPr>
          <w:rFonts w:cs="Arial"/>
          <w:sz w:val="21"/>
          <w:szCs w:val="21"/>
        </w:rPr>
        <w:t xml:space="preserve">Water and Climate Subcommittee (Board Members Linam, Delgado-Olson, Castaneda and </w:t>
      </w:r>
      <w:r w:rsidR="004B4CA8">
        <w:rPr>
          <w:rFonts w:cs="Arial"/>
          <w:sz w:val="21"/>
          <w:szCs w:val="21"/>
        </w:rPr>
        <w:t xml:space="preserve">Toledo) </w:t>
      </w:r>
      <w:r w:rsidR="004B4CA8" w:rsidRPr="0029798C">
        <w:rPr>
          <w:rFonts w:cs="Arial"/>
          <w:b/>
          <w:sz w:val="21"/>
          <w:szCs w:val="21"/>
        </w:rPr>
        <w:t>No</w:t>
      </w:r>
      <w:r>
        <w:rPr>
          <w:rFonts w:cs="Arial"/>
          <w:b/>
          <w:sz w:val="21"/>
          <w:szCs w:val="21"/>
        </w:rPr>
        <w:t xml:space="preserve"> update</w:t>
      </w:r>
    </w:p>
    <w:p w14:paraId="38E75E35" w14:textId="77777777" w:rsidR="00751CD3" w:rsidRPr="00F03B32" w:rsidRDefault="00751CD3" w:rsidP="00751CD3">
      <w:pPr>
        <w:overflowPunct w:val="0"/>
        <w:autoSpaceDE w:val="0"/>
        <w:autoSpaceDN w:val="0"/>
        <w:adjustRightInd w:val="0"/>
        <w:spacing w:after="80"/>
        <w:contextualSpacing/>
        <w:textAlignment w:val="baseline"/>
        <w:rPr>
          <w:rFonts w:cs="Arial"/>
          <w:i/>
          <w:sz w:val="20"/>
          <w:szCs w:val="20"/>
        </w:rPr>
      </w:pPr>
      <w:r w:rsidRPr="00F03B32">
        <w:rPr>
          <w:rFonts w:cs="Arial"/>
          <w:i/>
          <w:sz w:val="20"/>
          <w:szCs w:val="20"/>
        </w:rPr>
        <w:t>The water subcommittee did not meet, for future a meeting the subcommittee will be discussing the State Water Board’s response to AB 401, the report has been delayed, as well as an update on the LIRA rulemaking as well as the review on some of the information that PG&amp;E has prepared on the pilot program to respect to energy and water savings.</w:t>
      </w:r>
    </w:p>
    <w:p w14:paraId="1F15D8AB" w14:textId="77777777" w:rsidR="00751CD3" w:rsidRPr="00F03B32" w:rsidRDefault="00751CD3" w:rsidP="00751CD3">
      <w:pPr>
        <w:numPr>
          <w:ilvl w:val="0"/>
          <w:numId w:val="20"/>
        </w:numPr>
        <w:overflowPunct w:val="0"/>
        <w:autoSpaceDE w:val="0"/>
        <w:autoSpaceDN w:val="0"/>
        <w:adjustRightInd w:val="0"/>
        <w:spacing w:after="80"/>
        <w:textAlignment w:val="baseline"/>
        <w:rPr>
          <w:rFonts w:cs="Arial"/>
          <w:b/>
          <w:sz w:val="21"/>
          <w:szCs w:val="21"/>
        </w:rPr>
      </w:pPr>
      <w:r>
        <w:rPr>
          <w:rFonts w:cs="Arial"/>
          <w:sz w:val="21"/>
          <w:szCs w:val="21"/>
        </w:rPr>
        <w:t xml:space="preserve">Low Income Needs Assessment (LINA) (Board Members </w:t>
      </w:r>
      <w:bookmarkStart w:id="2" w:name="_Hlk519605822"/>
      <w:r>
        <w:rPr>
          <w:rFonts w:cs="Arial"/>
          <w:sz w:val="21"/>
          <w:szCs w:val="21"/>
        </w:rPr>
        <w:t>Delgado-Olson, Hernandez, and Davidson</w:t>
      </w:r>
      <w:bookmarkEnd w:id="2"/>
      <w:r>
        <w:rPr>
          <w:rFonts w:cs="Arial"/>
          <w:sz w:val="21"/>
          <w:szCs w:val="21"/>
        </w:rPr>
        <w:t xml:space="preserve">) </w:t>
      </w:r>
      <w:r w:rsidRPr="00F03B32">
        <w:rPr>
          <w:rFonts w:cs="Arial"/>
          <w:b/>
          <w:sz w:val="21"/>
          <w:szCs w:val="21"/>
        </w:rPr>
        <w:t xml:space="preserve">No update </w:t>
      </w:r>
    </w:p>
    <w:p w14:paraId="2425E18E" w14:textId="77777777" w:rsidR="00751CD3" w:rsidRPr="00AD5B2D" w:rsidRDefault="00751CD3" w:rsidP="00751CD3">
      <w:pPr>
        <w:overflowPunct w:val="0"/>
        <w:autoSpaceDE w:val="0"/>
        <w:autoSpaceDN w:val="0"/>
        <w:adjustRightInd w:val="0"/>
        <w:spacing w:after="80"/>
        <w:textAlignment w:val="baseline"/>
        <w:rPr>
          <w:rFonts w:cs="Arial"/>
          <w:sz w:val="21"/>
          <w:szCs w:val="21"/>
        </w:rPr>
      </w:pPr>
    </w:p>
    <w:p w14:paraId="5C4AB85C" w14:textId="77777777" w:rsidR="00751CD3" w:rsidRPr="00F03B32" w:rsidRDefault="00751CD3" w:rsidP="00751CD3">
      <w:pPr>
        <w:pStyle w:val="ListParagraph"/>
        <w:numPr>
          <w:ilvl w:val="0"/>
          <w:numId w:val="1"/>
        </w:numPr>
        <w:overflowPunct w:val="0"/>
        <w:autoSpaceDE w:val="0"/>
        <w:autoSpaceDN w:val="0"/>
        <w:adjustRightInd w:val="0"/>
        <w:spacing w:after="80"/>
        <w:ind w:hanging="720"/>
        <w:textAlignment w:val="baseline"/>
        <w:rPr>
          <w:rFonts w:cs="Arial"/>
          <w:b/>
          <w:sz w:val="21"/>
          <w:szCs w:val="21"/>
        </w:rPr>
      </w:pPr>
      <w:r w:rsidRPr="00B14C9B">
        <w:rPr>
          <w:rFonts w:cs="Arial"/>
          <w:b/>
          <w:sz w:val="21"/>
          <w:szCs w:val="21"/>
        </w:rPr>
        <w:t xml:space="preserve">Future Meetings Dates, Location &amp; Agenda Items - </w:t>
      </w:r>
      <w:r w:rsidRPr="00B14C9B">
        <w:rPr>
          <w:rFonts w:cs="Arial"/>
          <w:b/>
          <w:i/>
          <w:sz w:val="21"/>
          <w:szCs w:val="21"/>
        </w:rPr>
        <w:t>Discussion Item</w:t>
      </w:r>
    </w:p>
    <w:p w14:paraId="398F8EF8" w14:textId="77777777" w:rsidR="00751CD3" w:rsidRPr="004B4CA8" w:rsidRDefault="00751CD3" w:rsidP="00751CD3">
      <w:pPr>
        <w:overflowPunct w:val="0"/>
        <w:autoSpaceDE w:val="0"/>
        <w:autoSpaceDN w:val="0"/>
        <w:adjustRightInd w:val="0"/>
        <w:spacing w:after="80"/>
        <w:textAlignment w:val="baseline"/>
        <w:rPr>
          <w:rFonts w:cs="Arial"/>
          <w:i/>
          <w:sz w:val="20"/>
          <w:szCs w:val="20"/>
        </w:rPr>
      </w:pPr>
      <w:r w:rsidRPr="00F03B32">
        <w:rPr>
          <w:rFonts w:cs="Arial"/>
          <w:i/>
          <w:sz w:val="20"/>
          <w:szCs w:val="20"/>
        </w:rPr>
        <w:t xml:space="preserve">The Board discussed </w:t>
      </w:r>
      <w:r w:rsidRPr="004B4CA8">
        <w:rPr>
          <w:rFonts w:cs="Arial"/>
          <w:i/>
          <w:sz w:val="20"/>
          <w:szCs w:val="20"/>
        </w:rPr>
        <w:t>doing additional outreach to engage local community groups, local leaders and other non-profits in the areas around the state where the LIOB is holding meetings.  Brandi Turner, SDG&amp;E’s volunteered to assist and organize with other utilities. Staff will work with the Commissioner’s office and Public Advisor’s office to coordinate.</w:t>
      </w:r>
    </w:p>
    <w:p w14:paraId="536C8900" w14:textId="77777777" w:rsidR="00751CD3" w:rsidRPr="00F03B32" w:rsidRDefault="00751CD3" w:rsidP="00751CD3">
      <w:pPr>
        <w:overflowPunct w:val="0"/>
        <w:autoSpaceDE w:val="0"/>
        <w:autoSpaceDN w:val="0"/>
        <w:adjustRightInd w:val="0"/>
        <w:spacing w:after="80"/>
        <w:textAlignment w:val="baseline"/>
        <w:rPr>
          <w:rFonts w:cs="Arial"/>
          <w:i/>
          <w:sz w:val="20"/>
          <w:szCs w:val="20"/>
        </w:rPr>
      </w:pPr>
    </w:p>
    <w:p w14:paraId="05D094BA" w14:textId="77777777" w:rsidR="00751CD3" w:rsidRDefault="00751CD3" w:rsidP="00751CD3">
      <w:pPr>
        <w:overflowPunct w:val="0"/>
        <w:autoSpaceDE w:val="0"/>
        <w:autoSpaceDN w:val="0"/>
        <w:adjustRightInd w:val="0"/>
        <w:spacing w:after="80"/>
        <w:ind w:left="720"/>
        <w:textAlignment w:val="baseline"/>
        <w:rPr>
          <w:rFonts w:cs="Arial"/>
          <w:sz w:val="21"/>
          <w:szCs w:val="21"/>
        </w:rPr>
      </w:pPr>
      <w:r>
        <w:rPr>
          <w:rFonts w:cs="Arial"/>
          <w:sz w:val="21"/>
          <w:szCs w:val="21"/>
        </w:rPr>
        <w:t>Suggested Dates/Locations: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7"/>
      </w:tblGrid>
      <w:tr w:rsidR="00751CD3" w:rsidRPr="00CA0E6A" w14:paraId="7A2D2771" w14:textId="77777777" w:rsidTr="00DC2551">
        <w:trPr>
          <w:trHeight w:val="251"/>
        </w:trPr>
        <w:tc>
          <w:tcPr>
            <w:tcW w:w="8856" w:type="dxa"/>
            <w:gridSpan w:val="2"/>
            <w:tcBorders>
              <w:top w:val="single" w:sz="4" w:space="0" w:color="auto"/>
              <w:left w:val="single" w:sz="4" w:space="0" w:color="auto"/>
              <w:bottom w:val="single" w:sz="4" w:space="0" w:color="auto"/>
              <w:right w:val="single" w:sz="4" w:space="0" w:color="auto"/>
            </w:tcBorders>
            <w:hideMark/>
          </w:tcPr>
          <w:p w14:paraId="2DE6613D" w14:textId="77777777" w:rsidR="00751CD3" w:rsidRPr="00CA0E6A" w:rsidRDefault="00751CD3" w:rsidP="00DC2551">
            <w:pPr>
              <w:jc w:val="center"/>
              <w:rPr>
                <w:sz w:val="24"/>
                <w:szCs w:val="24"/>
              </w:rPr>
            </w:pPr>
            <w:r w:rsidRPr="00CA0E6A">
              <w:t>2018</w:t>
            </w:r>
          </w:p>
        </w:tc>
      </w:tr>
      <w:tr w:rsidR="00751CD3" w:rsidRPr="00CA0E6A" w14:paraId="0BA6BA4E" w14:textId="77777777" w:rsidTr="00DC2551">
        <w:trPr>
          <w:trHeight w:val="251"/>
        </w:trPr>
        <w:tc>
          <w:tcPr>
            <w:tcW w:w="4429" w:type="dxa"/>
            <w:tcBorders>
              <w:top w:val="single" w:sz="4" w:space="0" w:color="auto"/>
              <w:left w:val="single" w:sz="4" w:space="0" w:color="auto"/>
              <w:bottom w:val="single" w:sz="4" w:space="0" w:color="auto"/>
              <w:right w:val="single" w:sz="4" w:space="0" w:color="auto"/>
            </w:tcBorders>
            <w:hideMark/>
          </w:tcPr>
          <w:p w14:paraId="314F026D" w14:textId="77777777" w:rsidR="00751CD3" w:rsidRPr="00CA0E6A" w:rsidRDefault="00751CD3" w:rsidP="00DC2551">
            <w:pPr>
              <w:jc w:val="center"/>
              <w:rPr>
                <w:sz w:val="24"/>
                <w:szCs w:val="24"/>
              </w:rPr>
            </w:pPr>
            <w:r w:rsidRPr="00CA0E6A">
              <w:t xml:space="preserve">September </w:t>
            </w:r>
            <w:r>
              <w:t>– 20</w:t>
            </w:r>
            <w:r w:rsidRPr="00B173BA">
              <w:rPr>
                <w:vertAlign w:val="superscript"/>
              </w:rPr>
              <w:t>th</w:t>
            </w:r>
            <w:r>
              <w:t>, 2018</w:t>
            </w:r>
          </w:p>
        </w:tc>
        <w:tc>
          <w:tcPr>
            <w:tcW w:w="4427" w:type="dxa"/>
            <w:tcBorders>
              <w:top w:val="single" w:sz="4" w:space="0" w:color="auto"/>
              <w:left w:val="single" w:sz="4" w:space="0" w:color="auto"/>
              <w:bottom w:val="single" w:sz="4" w:space="0" w:color="auto"/>
              <w:right w:val="single" w:sz="4" w:space="0" w:color="auto"/>
            </w:tcBorders>
            <w:hideMark/>
          </w:tcPr>
          <w:p w14:paraId="3F1CEA7C" w14:textId="77777777" w:rsidR="00751CD3" w:rsidRPr="00F03B32" w:rsidRDefault="00751CD3" w:rsidP="00DC2551">
            <w:pPr>
              <w:pStyle w:val="NormalWeb"/>
              <w:spacing w:before="0" w:beforeAutospacing="0" w:after="0" w:afterAutospacing="0"/>
              <w:contextualSpacing/>
              <w:jc w:val="center"/>
              <w:rPr>
                <w:rFonts w:ascii="Calibri" w:eastAsia="Calibri" w:hAnsi="Calibri"/>
                <w:sz w:val="18"/>
                <w:szCs w:val="22"/>
              </w:rPr>
            </w:pPr>
            <w:r w:rsidRPr="00F03B32">
              <w:rPr>
                <w:rFonts w:ascii="Calibri" w:eastAsia="Calibri" w:hAnsi="Calibri"/>
                <w:sz w:val="18"/>
                <w:szCs w:val="22"/>
              </w:rPr>
              <w:t>Rialto City Hall</w:t>
            </w:r>
          </w:p>
          <w:p w14:paraId="535C7D8C" w14:textId="77777777" w:rsidR="00751CD3" w:rsidRPr="00F03B32" w:rsidRDefault="00751CD3" w:rsidP="00DC2551">
            <w:pPr>
              <w:pStyle w:val="NormalWeb"/>
              <w:spacing w:before="0" w:beforeAutospacing="0" w:after="0" w:afterAutospacing="0"/>
              <w:contextualSpacing/>
              <w:jc w:val="center"/>
              <w:rPr>
                <w:rFonts w:ascii="Calibri" w:eastAsia="Calibri" w:hAnsi="Calibri"/>
                <w:sz w:val="18"/>
                <w:szCs w:val="22"/>
              </w:rPr>
            </w:pPr>
            <w:r w:rsidRPr="00F03B32">
              <w:rPr>
                <w:rFonts w:ascii="Calibri" w:eastAsia="Calibri" w:hAnsi="Calibri"/>
                <w:sz w:val="18"/>
                <w:szCs w:val="22"/>
              </w:rPr>
              <w:t>City Council Chambers</w:t>
            </w:r>
          </w:p>
          <w:p w14:paraId="1E495048" w14:textId="77777777" w:rsidR="00751CD3" w:rsidRPr="00F03B32" w:rsidRDefault="00751CD3" w:rsidP="00DC2551">
            <w:pPr>
              <w:pStyle w:val="NormalWeb"/>
              <w:spacing w:before="0" w:beforeAutospacing="0" w:after="0" w:afterAutospacing="0"/>
              <w:contextualSpacing/>
              <w:jc w:val="center"/>
              <w:rPr>
                <w:rFonts w:ascii="Calibri" w:eastAsia="Calibri" w:hAnsi="Calibri"/>
                <w:sz w:val="18"/>
                <w:szCs w:val="22"/>
              </w:rPr>
            </w:pPr>
            <w:r w:rsidRPr="00F03B32">
              <w:rPr>
                <w:rFonts w:ascii="Calibri" w:eastAsia="Calibri" w:hAnsi="Calibri"/>
                <w:sz w:val="18"/>
                <w:szCs w:val="22"/>
              </w:rPr>
              <w:t>150 S Palm Ave</w:t>
            </w:r>
          </w:p>
          <w:p w14:paraId="7D99AD9F" w14:textId="77777777" w:rsidR="00751CD3" w:rsidRPr="00F03B32" w:rsidRDefault="00751CD3" w:rsidP="00DC2551">
            <w:pPr>
              <w:contextualSpacing/>
              <w:jc w:val="center"/>
            </w:pPr>
            <w:r w:rsidRPr="00F03B32">
              <w:t>Rialto, CA 92376</w:t>
            </w:r>
          </w:p>
        </w:tc>
      </w:tr>
      <w:tr w:rsidR="00751CD3" w:rsidRPr="00CA0E6A" w14:paraId="247AC269" w14:textId="77777777" w:rsidTr="00DC2551">
        <w:trPr>
          <w:trHeight w:val="251"/>
        </w:trPr>
        <w:tc>
          <w:tcPr>
            <w:tcW w:w="4429" w:type="dxa"/>
            <w:tcBorders>
              <w:top w:val="single" w:sz="4" w:space="0" w:color="auto"/>
              <w:left w:val="single" w:sz="4" w:space="0" w:color="auto"/>
              <w:bottom w:val="single" w:sz="4" w:space="0" w:color="auto"/>
              <w:right w:val="single" w:sz="4" w:space="0" w:color="auto"/>
            </w:tcBorders>
            <w:hideMark/>
          </w:tcPr>
          <w:p w14:paraId="1645FA76" w14:textId="77777777" w:rsidR="00751CD3" w:rsidRPr="00CA0E6A" w:rsidRDefault="00751CD3" w:rsidP="00DC2551">
            <w:pPr>
              <w:jc w:val="center"/>
              <w:rPr>
                <w:sz w:val="24"/>
                <w:szCs w:val="24"/>
              </w:rPr>
            </w:pPr>
            <w:r w:rsidRPr="00CA0E6A">
              <w:t xml:space="preserve">December </w:t>
            </w:r>
            <w:r>
              <w:t>5</w:t>
            </w:r>
            <w:r w:rsidRPr="00B173BA">
              <w:rPr>
                <w:vertAlign w:val="superscript"/>
              </w:rPr>
              <w:t>th</w:t>
            </w:r>
            <w:r>
              <w:t>/6</w:t>
            </w:r>
            <w:r w:rsidRPr="00B173BA">
              <w:rPr>
                <w:vertAlign w:val="superscript"/>
              </w:rPr>
              <w:t>th</w:t>
            </w:r>
            <w:r>
              <w:t>, 2018</w:t>
            </w:r>
          </w:p>
        </w:tc>
        <w:tc>
          <w:tcPr>
            <w:tcW w:w="4427" w:type="dxa"/>
            <w:tcBorders>
              <w:top w:val="single" w:sz="4" w:space="0" w:color="auto"/>
              <w:left w:val="single" w:sz="4" w:space="0" w:color="auto"/>
              <w:bottom w:val="single" w:sz="4" w:space="0" w:color="auto"/>
              <w:right w:val="single" w:sz="4" w:space="0" w:color="auto"/>
            </w:tcBorders>
            <w:hideMark/>
          </w:tcPr>
          <w:p w14:paraId="15A63638" w14:textId="77777777" w:rsidR="00751CD3" w:rsidRPr="00CA0E6A" w:rsidRDefault="00751CD3" w:rsidP="00DC2551">
            <w:pPr>
              <w:rPr>
                <w:sz w:val="24"/>
                <w:szCs w:val="24"/>
              </w:rPr>
            </w:pPr>
            <w:r w:rsidRPr="00CA0E6A">
              <w:t>Stockton</w:t>
            </w:r>
          </w:p>
        </w:tc>
      </w:tr>
    </w:tbl>
    <w:p w14:paraId="1480F53D" w14:textId="77777777" w:rsidR="00751CD3" w:rsidRPr="003478D7" w:rsidRDefault="00751CD3" w:rsidP="00751CD3">
      <w:pPr>
        <w:spacing w:after="200" w:line="276" w:lineRule="auto"/>
        <w:rPr>
          <w:rFonts w:cs="Arial"/>
          <w:b/>
          <w:i/>
          <w:sz w:val="20"/>
          <w:szCs w:val="20"/>
        </w:rPr>
      </w:pPr>
      <w:r>
        <w:rPr>
          <w:rFonts w:cs="Arial"/>
          <w:b/>
          <w:i/>
          <w:sz w:val="20"/>
          <w:szCs w:val="20"/>
        </w:rPr>
        <w:t xml:space="preserve"> Meeting Adjourned at 2:45pm</w:t>
      </w:r>
    </w:p>
    <w:p w14:paraId="2DA660AD" w14:textId="77777777" w:rsidR="00AA787A" w:rsidRPr="003478D7" w:rsidRDefault="00AA787A" w:rsidP="004B4CA8">
      <w:pPr>
        <w:pStyle w:val="ListParagraph"/>
        <w:overflowPunct w:val="0"/>
        <w:autoSpaceDE w:val="0"/>
        <w:autoSpaceDN w:val="0"/>
        <w:adjustRightInd w:val="0"/>
        <w:spacing w:after="120"/>
        <w:textAlignment w:val="baseline"/>
        <w:rPr>
          <w:rFonts w:cs="Arial"/>
          <w:b/>
          <w:i/>
          <w:sz w:val="20"/>
          <w:szCs w:val="20"/>
        </w:rPr>
      </w:pPr>
    </w:p>
    <w:sectPr w:rsidR="00AA787A" w:rsidRPr="003478D7" w:rsidSect="006C3910">
      <w:headerReference w:type="default" r:id="rId31"/>
      <w:footerReference w:type="default" r:id="rId32"/>
      <w:pgSz w:w="12240" w:h="15840"/>
      <w:pgMar w:top="180" w:right="1152" w:bottom="180"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04ADE" w14:textId="77777777" w:rsidR="007F45EF" w:rsidRDefault="007F45EF" w:rsidP="00CB002C">
      <w:r>
        <w:separator/>
      </w:r>
    </w:p>
  </w:endnote>
  <w:endnote w:type="continuationSeparator" w:id="0">
    <w:p w14:paraId="0A383A17" w14:textId="77777777" w:rsidR="007F45EF" w:rsidRDefault="007F45EF"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C077" w14:textId="77777777" w:rsidR="00BC2C76" w:rsidRPr="00FD7008" w:rsidRDefault="00A31815" w:rsidP="002A66FD">
    <w:pPr>
      <w:pStyle w:val="Footer"/>
      <w:pBdr>
        <w:top w:val="thinThickSmallGap" w:sz="24" w:space="0" w:color="622423"/>
      </w:pBdr>
      <w:tabs>
        <w:tab w:val="clear" w:pos="4680"/>
        <w:tab w:val="clear" w:pos="9360"/>
        <w:tab w:val="right" w:pos="10224"/>
      </w:tabs>
      <w:rPr>
        <w:rFonts w:ascii="Cambria" w:eastAsia="Times New Roman" w:hAnsi="Cambria"/>
      </w:rPr>
    </w:pPr>
    <w:r>
      <w:rPr>
        <w:rFonts w:ascii="Cambria" w:eastAsia="Times New Roman" w:hAnsi="Cambria"/>
      </w:rPr>
      <w:t xml:space="preserve">Draft </w:t>
    </w:r>
    <w:r w:rsidR="009D6264">
      <w:rPr>
        <w:rFonts w:ascii="Cambria" w:eastAsia="Times New Roman" w:hAnsi="Cambria"/>
      </w:rPr>
      <w:t>Minutes of th</w:t>
    </w:r>
    <w:r w:rsidR="00BC6717">
      <w:rPr>
        <w:rFonts w:ascii="Cambria" w:eastAsia="Times New Roman" w:hAnsi="Cambria"/>
      </w:rPr>
      <w:t>e June</w:t>
    </w:r>
    <w:r>
      <w:rPr>
        <w:rFonts w:ascii="Cambria" w:eastAsia="Times New Roman" w:hAnsi="Cambria"/>
      </w:rPr>
      <w:t xml:space="preserve"> 8</w:t>
    </w:r>
    <w:r w:rsidRPr="00A31815">
      <w:rPr>
        <w:rFonts w:ascii="Cambria" w:eastAsia="Times New Roman" w:hAnsi="Cambria"/>
        <w:vertAlign w:val="superscript"/>
      </w:rPr>
      <w:t>th</w:t>
    </w:r>
    <w:r>
      <w:rPr>
        <w:rFonts w:ascii="Cambria" w:eastAsia="Times New Roman" w:hAnsi="Cambria"/>
      </w:rPr>
      <w:t>, 2018 LIOB Meeting</w:t>
    </w:r>
  </w:p>
  <w:p w14:paraId="07DD84F4" w14:textId="77777777" w:rsidR="00BC2C76" w:rsidRDefault="00BC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24D91" w14:textId="77777777" w:rsidR="007F45EF" w:rsidRDefault="007F45EF" w:rsidP="00CB002C">
      <w:r>
        <w:separator/>
      </w:r>
    </w:p>
  </w:footnote>
  <w:footnote w:type="continuationSeparator" w:id="0">
    <w:p w14:paraId="46BA33FE" w14:textId="77777777" w:rsidR="007F45EF" w:rsidRDefault="007F45EF" w:rsidP="00CB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b/>
        <w:bCs/>
        <w:i w:val="0"/>
        <w:sz w:val="22"/>
        <w:szCs w:val="22"/>
      </w:rPr>
      <w:id w:val="1070235786"/>
      <w:docPartObj>
        <w:docPartGallery w:val="Watermarks"/>
        <w:docPartUnique/>
      </w:docPartObj>
    </w:sdtPr>
    <w:sdtEndPr/>
    <w:sdtContent>
      <w:p w14:paraId="110297D3" w14:textId="77777777" w:rsidR="00BC2C76" w:rsidRDefault="001564D2" w:rsidP="00BC2C76">
        <w:pPr>
          <w:pStyle w:val="PublicMeeting"/>
          <w:tabs>
            <w:tab w:val="left" w:pos="4373"/>
          </w:tabs>
          <w:jc w:val="center"/>
          <w:rPr>
            <w:rFonts w:ascii="Calibri" w:eastAsia="Calibri" w:hAnsi="Calibri"/>
            <w:b/>
            <w:bCs/>
            <w:i w:val="0"/>
            <w:sz w:val="22"/>
            <w:szCs w:val="22"/>
          </w:rPr>
        </w:pPr>
        <w:r>
          <w:rPr>
            <w:rFonts w:ascii="Calibri" w:eastAsia="Calibri" w:hAnsi="Calibri"/>
            <w:b/>
            <w:bCs/>
            <w:i w:val="0"/>
            <w:noProof/>
            <w:sz w:val="22"/>
            <w:szCs w:val="22"/>
            <w:lang w:eastAsia="zh-TW"/>
          </w:rPr>
          <w:pict w14:anchorId="116E5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44F9"/>
    <w:multiLevelType w:val="hybridMultilevel"/>
    <w:tmpl w:val="9022EFF4"/>
    <w:lvl w:ilvl="0" w:tplc="0C16013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F2947"/>
    <w:multiLevelType w:val="hybridMultilevel"/>
    <w:tmpl w:val="558C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94ECB"/>
    <w:multiLevelType w:val="hybridMultilevel"/>
    <w:tmpl w:val="151ADA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C727DA"/>
    <w:multiLevelType w:val="hybridMultilevel"/>
    <w:tmpl w:val="7170606E"/>
    <w:lvl w:ilvl="0" w:tplc="B6A67FB4">
      <w:start w:val="6"/>
      <w:numFmt w:val="decimal"/>
      <w:lvlText w:val="%1."/>
      <w:lvlJc w:val="left"/>
      <w:pPr>
        <w:ind w:left="720" w:hanging="360"/>
      </w:pPr>
      <w:rPr>
        <w:rFonts w:cs="Arial-BoldMT"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E6C39"/>
    <w:multiLevelType w:val="hybridMultilevel"/>
    <w:tmpl w:val="458C9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AE0368"/>
    <w:multiLevelType w:val="hybridMultilevel"/>
    <w:tmpl w:val="A2867D60"/>
    <w:lvl w:ilvl="0" w:tplc="53D8EA4E">
      <w:start w:val="1"/>
      <w:numFmt w:val="bullet"/>
      <w:lvlText w:val="•"/>
      <w:lvlJc w:val="left"/>
      <w:pPr>
        <w:tabs>
          <w:tab w:val="num" w:pos="720"/>
        </w:tabs>
        <w:ind w:left="720" w:hanging="360"/>
      </w:pPr>
      <w:rPr>
        <w:rFonts w:ascii="Times New Roman" w:hAnsi="Times New Roman" w:hint="default"/>
      </w:rPr>
    </w:lvl>
    <w:lvl w:ilvl="1" w:tplc="63AEA4EA">
      <w:start w:val="1817"/>
      <w:numFmt w:val="bullet"/>
      <w:lvlText w:val="–"/>
      <w:lvlJc w:val="left"/>
      <w:pPr>
        <w:tabs>
          <w:tab w:val="num" w:pos="1440"/>
        </w:tabs>
        <w:ind w:left="1440" w:hanging="360"/>
      </w:pPr>
      <w:rPr>
        <w:rFonts w:ascii="Times New Roman" w:hAnsi="Times New Roman" w:hint="default"/>
      </w:rPr>
    </w:lvl>
    <w:lvl w:ilvl="2" w:tplc="3CD64F20" w:tentative="1">
      <w:start w:val="1"/>
      <w:numFmt w:val="bullet"/>
      <w:lvlText w:val="•"/>
      <w:lvlJc w:val="left"/>
      <w:pPr>
        <w:tabs>
          <w:tab w:val="num" w:pos="2160"/>
        </w:tabs>
        <w:ind w:left="2160" w:hanging="360"/>
      </w:pPr>
      <w:rPr>
        <w:rFonts w:ascii="Times New Roman" w:hAnsi="Times New Roman" w:hint="default"/>
      </w:rPr>
    </w:lvl>
    <w:lvl w:ilvl="3" w:tplc="D59ECC50" w:tentative="1">
      <w:start w:val="1"/>
      <w:numFmt w:val="bullet"/>
      <w:lvlText w:val="•"/>
      <w:lvlJc w:val="left"/>
      <w:pPr>
        <w:tabs>
          <w:tab w:val="num" w:pos="2880"/>
        </w:tabs>
        <w:ind w:left="2880" w:hanging="360"/>
      </w:pPr>
      <w:rPr>
        <w:rFonts w:ascii="Times New Roman" w:hAnsi="Times New Roman" w:hint="default"/>
      </w:rPr>
    </w:lvl>
    <w:lvl w:ilvl="4" w:tplc="C1A67378" w:tentative="1">
      <w:start w:val="1"/>
      <w:numFmt w:val="bullet"/>
      <w:lvlText w:val="•"/>
      <w:lvlJc w:val="left"/>
      <w:pPr>
        <w:tabs>
          <w:tab w:val="num" w:pos="3600"/>
        </w:tabs>
        <w:ind w:left="3600" w:hanging="360"/>
      </w:pPr>
      <w:rPr>
        <w:rFonts w:ascii="Times New Roman" w:hAnsi="Times New Roman" w:hint="default"/>
      </w:rPr>
    </w:lvl>
    <w:lvl w:ilvl="5" w:tplc="66E2500A" w:tentative="1">
      <w:start w:val="1"/>
      <w:numFmt w:val="bullet"/>
      <w:lvlText w:val="•"/>
      <w:lvlJc w:val="left"/>
      <w:pPr>
        <w:tabs>
          <w:tab w:val="num" w:pos="4320"/>
        </w:tabs>
        <w:ind w:left="4320" w:hanging="360"/>
      </w:pPr>
      <w:rPr>
        <w:rFonts w:ascii="Times New Roman" w:hAnsi="Times New Roman" w:hint="default"/>
      </w:rPr>
    </w:lvl>
    <w:lvl w:ilvl="6" w:tplc="0A4C8ACC" w:tentative="1">
      <w:start w:val="1"/>
      <w:numFmt w:val="bullet"/>
      <w:lvlText w:val="•"/>
      <w:lvlJc w:val="left"/>
      <w:pPr>
        <w:tabs>
          <w:tab w:val="num" w:pos="5040"/>
        </w:tabs>
        <w:ind w:left="5040" w:hanging="360"/>
      </w:pPr>
      <w:rPr>
        <w:rFonts w:ascii="Times New Roman" w:hAnsi="Times New Roman" w:hint="default"/>
      </w:rPr>
    </w:lvl>
    <w:lvl w:ilvl="7" w:tplc="36D6206A" w:tentative="1">
      <w:start w:val="1"/>
      <w:numFmt w:val="bullet"/>
      <w:lvlText w:val="•"/>
      <w:lvlJc w:val="left"/>
      <w:pPr>
        <w:tabs>
          <w:tab w:val="num" w:pos="5760"/>
        </w:tabs>
        <w:ind w:left="5760" w:hanging="360"/>
      </w:pPr>
      <w:rPr>
        <w:rFonts w:ascii="Times New Roman" w:hAnsi="Times New Roman" w:hint="default"/>
      </w:rPr>
    </w:lvl>
    <w:lvl w:ilvl="8" w:tplc="04082A0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44563B"/>
    <w:multiLevelType w:val="hybridMultilevel"/>
    <w:tmpl w:val="A9BAE416"/>
    <w:lvl w:ilvl="0" w:tplc="D65C3A00">
      <w:start w:val="1"/>
      <w:numFmt w:val="bullet"/>
      <w:lvlText w:val="•"/>
      <w:lvlJc w:val="left"/>
      <w:pPr>
        <w:tabs>
          <w:tab w:val="num" w:pos="720"/>
        </w:tabs>
        <w:ind w:left="720" w:hanging="360"/>
      </w:pPr>
      <w:rPr>
        <w:rFonts w:ascii="Times New Roman" w:hAnsi="Times New Roman" w:hint="default"/>
      </w:rPr>
    </w:lvl>
    <w:lvl w:ilvl="1" w:tplc="8534C1A0" w:tentative="1">
      <w:start w:val="1"/>
      <w:numFmt w:val="bullet"/>
      <w:lvlText w:val="•"/>
      <w:lvlJc w:val="left"/>
      <w:pPr>
        <w:tabs>
          <w:tab w:val="num" w:pos="1440"/>
        </w:tabs>
        <w:ind w:left="1440" w:hanging="360"/>
      </w:pPr>
      <w:rPr>
        <w:rFonts w:ascii="Times New Roman" w:hAnsi="Times New Roman" w:hint="default"/>
      </w:rPr>
    </w:lvl>
    <w:lvl w:ilvl="2" w:tplc="A1027B08" w:tentative="1">
      <w:start w:val="1"/>
      <w:numFmt w:val="bullet"/>
      <w:lvlText w:val="•"/>
      <w:lvlJc w:val="left"/>
      <w:pPr>
        <w:tabs>
          <w:tab w:val="num" w:pos="2160"/>
        </w:tabs>
        <w:ind w:left="2160" w:hanging="360"/>
      </w:pPr>
      <w:rPr>
        <w:rFonts w:ascii="Times New Roman" w:hAnsi="Times New Roman" w:hint="default"/>
      </w:rPr>
    </w:lvl>
    <w:lvl w:ilvl="3" w:tplc="66100C8E" w:tentative="1">
      <w:start w:val="1"/>
      <w:numFmt w:val="bullet"/>
      <w:lvlText w:val="•"/>
      <w:lvlJc w:val="left"/>
      <w:pPr>
        <w:tabs>
          <w:tab w:val="num" w:pos="2880"/>
        </w:tabs>
        <w:ind w:left="2880" w:hanging="360"/>
      </w:pPr>
      <w:rPr>
        <w:rFonts w:ascii="Times New Roman" w:hAnsi="Times New Roman" w:hint="default"/>
      </w:rPr>
    </w:lvl>
    <w:lvl w:ilvl="4" w:tplc="FE18880A" w:tentative="1">
      <w:start w:val="1"/>
      <w:numFmt w:val="bullet"/>
      <w:lvlText w:val="•"/>
      <w:lvlJc w:val="left"/>
      <w:pPr>
        <w:tabs>
          <w:tab w:val="num" w:pos="3600"/>
        </w:tabs>
        <w:ind w:left="3600" w:hanging="360"/>
      </w:pPr>
      <w:rPr>
        <w:rFonts w:ascii="Times New Roman" w:hAnsi="Times New Roman" w:hint="default"/>
      </w:rPr>
    </w:lvl>
    <w:lvl w:ilvl="5" w:tplc="74A2CB74" w:tentative="1">
      <w:start w:val="1"/>
      <w:numFmt w:val="bullet"/>
      <w:lvlText w:val="•"/>
      <w:lvlJc w:val="left"/>
      <w:pPr>
        <w:tabs>
          <w:tab w:val="num" w:pos="4320"/>
        </w:tabs>
        <w:ind w:left="4320" w:hanging="360"/>
      </w:pPr>
      <w:rPr>
        <w:rFonts w:ascii="Times New Roman" w:hAnsi="Times New Roman" w:hint="default"/>
      </w:rPr>
    </w:lvl>
    <w:lvl w:ilvl="6" w:tplc="C378733A" w:tentative="1">
      <w:start w:val="1"/>
      <w:numFmt w:val="bullet"/>
      <w:lvlText w:val="•"/>
      <w:lvlJc w:val="left"/>
      <w:pPr>
        <w:tabs>
          <w:tab w:val="num" w:pos="5040"/>
        </w:tabs>
        <w:ind w:left="5040" w:hanging="360"/>
      </w:pPr>
      <w:rPr>
        <w:rFonts w:ascii="Times New Roman" w:hAnsi="Times New Roman" w:hint="default"/>
      </w:rPr>
    </w:lvl>
    <w:lvl w:ilvl="7" w:tplc="E7F4FFAA" w:tentative="1">
      <w:start w:val="1"/>
      <w:numFmt w:val="bullet"/>
      <w:lvlText w:val="•"/>
      <w:lvlJc w:val="left"/>
      <w:pPr>
        <w:tabs>
          <w:tab w:val="num" w:pos="5760"/>
        </w:tabs>
        <w:ind w:left="5760" w:hanging="360"/>
      </w:pPr>
      <w:rPr>
        <w:rFonts w:ascii="Times New Roman" w:hAnsi="Times New Roman" w:hint="default"/>
      </w:rPr>
    </w:lvl>
    <w:lvl w:ilvl="8" w:tplc="E480A2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67135E"/>
    <w:multiLevelType w:val="hybridMultilevel"/>
    <w:tmpl w:val="78DCFA6A"/>
    <w:lvl w:ilvl="0" w:tplc="5A0C1A98">
      <w:start w:val="1"/>
      <w:numFmt w:val="bullet"/>
      <w:lvlText w:val=""/>
      <w:lvlJc w:val="left"/>
      <w:pPr>
        <w:tabs>
          <w:tab w:val="num" w:pos="720"/>
        </w:tabs>
        <w:ind w:left="720" w:hanging="360"/>
      </w:pPr>
      <w:rPr>
        <w:rFonts w:ascii="Wingdings" w:hAnsi="Wingdings" w:hint="default"/>
      </w:rPr>
    </w:lvl>
    <w:lvl w:ilvl="1" w:tplc="C32C0808" w:tentative="1">
      <w:start w:val="1"/>
      <w:numFmt w:val="bullet"/>
      <w:lvlText w:val=""/>
      <w:lvlJc w:val="left"/>
      <w:pPr>
        <w:tabs>
          <w:tab w:val="num" w:pos="1440"/>
        </w:tabs>
        <w:ind w:left="1440" w:hanging="360"/>
      </w:pPr>
      <w:rPr>
        <w:rFonts w:ascii="Wingdings" w:hAnsi="Wingdings" w:hint="default"/>
      </w:rPr>
    </w:lvl>
    <w:lvl w:ilvl="2" w:tplc="7004ED9A" w:tentative="1">
      <w:start w:val="1"/>
      <w:numFmt w:val="bullet"/>
      <w:lvlText w:val=""/>
      <w:lvlJc w:val="left"/>
      <w:pPr>
        <w:tabs>
          <w:tab w:val="num" w:pos="2160"/>
        </w:tabs>
        <w:ind w:left="2160" w:hanging="360"/>
      </w:pPr>
      <w:rPr>
        <w:rFonts w:ascii="Wingdings" w:hAnsi="Wingdings" w:hint="default"/>
      </w:rPr>
    </w:lvl>
    <w:lvl w:ilvl="3" w:tplc="D8F01F54" w:tentative="1">
      <w:start w:val="1"/>
      <w:numFmt w:val="bullet"/>
      <w:lvlText w:val=""/>
      <w:lvlJc w:val="left"/>
      <w:pPr>
        <w:tabs>
          <w:tab w:val="num" w:pos="2880"/>
        </w:tabs>
        <w:ind w:left="2880" w:hanging="360"/>
      </w:pPr>
      <w:rPr>
        <w:rFonts w:ascii="Wingdings" w:hAnsi="Wingdings" w:hint="default"/>
      </w:rPr>
    </w:lvl>
    <w:lvl w:ilvl="4" w:tplc="20BE5EDA" w:tentative="1">
      <w:start w:val="1"/>
      <w:numFmt w:val="bullet"/>
      <w:lvlText w:val=""/>
      <w:lvlJc w:val="left"/>
      <w:pPr>
        <w:tabs>
          <w:tab w:val="num" w:pos="3600"/>
        </w:tabs>
        <w:ind w:left="3600" w:hanging="360"/>
      </w:pPr>
      <w:rPr>
        <w:rFonts w:ascii="Wingdings" w:hAnsi="Wingdings" w:hint="default"/>
      </w:rPr>
    </w:lvl>
    <w:lvl w:ilvl="5" w:tplc="5DC6007C">
      <w:start w:val="1"/>
      <w:numFmt w:val="bullet"/>
      <w:lvlText w:val=""/>
      <w:lvlJc w:val="left"/>
      <w:pPr>
        <w:tabs>
          <w:tab w:val="num" w:pos="4320"/>
        </w:tabs>
        <w:ind w:left="4320" w:hanging="360"/>
      </w:pPr>
      <w:rPr>
        <w:rFonts w:ascii="Wingdings" w:hAnsi="Wingdings" w:hint="default"/>
      </w:rPr>
    </w:lvl>
    <w:lvl w:ilvl="6" w:tplc="FCE2FAE4" w:tentative="1">
      <w:start w:val="1"/>
      <w:numFmt w:val="bullet"/>
      <w:lvlText w:val=""/>
      <w:lvlJc w:val="left"/>
      <w:pPr>
        <w:tabs>
          <w:tab w:val="num" w:pos="5040"/>
        </w:tabs>
        <w:ind w:left="5040" w:hanging="360"/>
      </w:pPr>
      <w:rPr>
        <w:rFonts w:ascii="Wingdings" w:hAnsi="Wingdings" w:hint="default"/>
      </w:rPr>
    </w:lvl>
    <w:lvl w:ilvl="7" w:tplc="B07AB0DE" w:tentative="1">
      <w:start w:val="1"/>
      <w:numFmt w:val="bullet"/>
      <w:lvlText w:val=""/>
      <w:lvlJc w:val="left"/>
      <w:pPr>
        <w:tabs>
          <w:tab w:val="num" w:pos="5760"/>
        </w:tabs>
        <w:ind w:left="5760" w:hanging="360"/>
      </w:pPr>
      <w:rPr>
        <w:rFonts w:ascii="Wingdings" w:hAnsi="Wingdings" w:hint="default"/>
      </w:rPr>
    </w:lvl>
    <w:lvl w:ilvl="8" w:tplc="ADC4E2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E0D6C"/>
    <w:multiLevelType w:val="hybridMultilevel"/>
    <w:tmpl w:val="6FC2F5E8"/>
    <w:lvl w:ilvl="0" w:tplc="C2FA72C2">
      <w:start w:val="1"/>
      <w:numFmt w:val="decimal"/>
      <w:lvlText w:val="%1."/>
      <w:lvlJc w:val="left"/>
      <w:pPr>
        <w:ind w:left="720" w:hanging="360"/>
      </w:pPr>
      <w:rPr>
        <w:rFonts w:hint="default"/>
        <w:i w:val="0"/>
        <w:strike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9A7D0A"/>
    <w:multiLevelType w:val="hybridMultilevel"/>
    <w:tmpl w:val="7D908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765CAD"/>
    <w:multiLevelType w:val="hybridMultilevel"/>
    <w:tmpl w:val="00FE8690"/>
    <w:lvl w:ilvl="0" w:tplc="DDDE2006">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3D4EF4"/>
    <w:multiLevelType w:val="hybridMultilevel"/>
    <w:tmpl w:val="50E49E1E"/>
    <w:lvl w:ilvl="0" w:tplc="7AA47628">
      <w:start w:val="1"/>
      <w:numFmt w:val="bullet"/>
      <w:lvlText w:val="•"/>
      <w:lvlJc w:val="left"/>
      <w:pPr>
        <w:tabs>
          <w:tab w:val="num" w:pos="720"/>
        </w:tabs>
        <w:ind w:left="720" w:hanging="360"/>
      </w:pPr>
      <w:rPr>
        <w:rFonts w:ascii="Times New Roman" w:hAnsi="Times New Roman" w:hint="default"/>
      </w:rPr>
    </w:lvl>
    <w:lvl w:ilvl="1" w:tplc="5AF6075E" w:tentative="1">
      <w:start w:val="1"/>
      <w:numFmt w:val="bullet"/>
      <w:lvlText w:val="•"/>
      <w:lvlJc w:val="left"/>
      <w:pPr>
        <w:tabs>
          <w:tab w:val="num" w:pos="1440"/>
        </w:tabs>
        <w:ind w:left="1440" w:hanging="360"/>
      </w:pPr>
      <w:rPr>
        <w:rFonts w:ascii="Times New Roman" w:hAnsi="Times New Roman" w:hint="default"/>
      </w:rPr>
    </w:lvl>
    <w:lvl w:ilvl="2" w:tplc="067E51BC" w:tentative="1">
      <w:start w:val="1"/>
      <w:numFmt w:val="bullet"/>
      <w:lvlText w:val="•"/>
      <w:lvlJc w:val="left"/>
      <w:pPr>
        <w:tabs>
          <w:tab w:val="num" w:pos="2160"/>
        </w:tabs>
        <w:ind w:left="2160" w:hanging="360"/>
      </w:pPr>
      <w:rPr>
        <w:rFonts w:ascii="Times New Roman" w:hAnsi="Times New Roman" w:hint="default"/>
      </w:rPr>
    </w:lvl>
    <w:lvl w:ilvl="3" w:tplc="091E170A" w:tentative="1">
      <w:start w:val="1"/>
      <w:numFmt w:val="bullet"/>
      <w:lvlText w:val="•"/>
      <w:lvlJc w:val="left"/>
      <w:pPr>
        <w:tabs>
          <w:tab w:val="num" w:pos="2880"/>
        </w:tabs>
        <w:ind w:left="2880" w:hanging="360"/>
      </w:pPr>
      <w:rPr>
        <w:rFonts w:ascii="Times New Roman" w:hAnsi="Times New Roman" w:hint="default"/>
      </w:rPr>
    </w:lvl>
    <w:lvl w:ilvl="4" w:tplc="424CB804" w:tentative="1">
      <w:start w:val="1"/>
      <w:numFmt w:val="bullet"/>
      <w:lvlText w:val="•"/>
      <w:lvlJc w:val="left"/>
      <w:pPr>
        <w:tabs>
          <w:tab w:val="num" w:pos="3600"/>
        </w:tabs>
        <w:ind w:left="3600" w:hanging="360"/>
      </w:pPr>
      <w:rPr>
        <w:rFonts w:ascii="Times New Roman" w:hAnsi="Times New Roman" w:hint="default"/>
      </w:rPr>
    </w:lvl>
    <w:lvl w:ilvl="5" w:tplc="0424154E" w:tentative="1">
      <w:start w:val="1"/>
      <w:numFmt w:val="bullet"/>
      <w:lvlText w:val="•"/>
      <w:lvlJc w:val="left"/>
      <w:pPr>
        <w:tabs>
          <w:tab w:val="num" w:pos="4320"/>
        </w:tabs>
        <w:ind w:left="4320" w:hanging="360"/>
      </w:pPr>
      <w:rPr>
        <w:rFonts w:ascii="Times New Roman" w:hAnsi="Times New Roman" w:hint="default"/>
      </w:rPr>
    </w:lvl>
    <w:lvl w:ilvl="6" w:tplc="B3E4D5D2" w:tentative="1">
      <w:start w:val="1"/>
      <w:numFmt w:val="bullet"/>
      <w:lvlText w:val="•"/>
      <w:lvlJc w:val="left"/>
      <w:pPr>
        <w:tabs>
          <w:tab w:val="num" w:pos="5040"/>
        </w:tabs>
        <w:ind w:left="5040" w:hanging="360"/>
      </w:pPr>
      <w:rPr>
        <w:rFonts w:ascii="Times New Roman" w:hAnsi="Times New Roman" w:hint="default"/>
      </w:rPr>
    </w:lvl>
    <w:lvl w:ilvl="7" w:tplc="57ACEFF8" w:tentative="1">
      <w:start w:val="1"/>
      <w:numFmt w:val="bullet"/>
      <w:lvlText w:val="•"/>
      <w:lvlJc w:val="left"/>
      <w:pPr>
        <w:tabs>
          <w:tab w:val="num" w:pos="5760"/>
        </w:tabs>
        <w:ind w:left="5760" w:hanging="360"/>
      </w:pPr>
      <w:rPr>
        <w:rFonts w:ascii="Times New Roman" w:hAnsi="Times New Roman" w:hint="default"/>
      </w:rPr>
    </w:lvl>
    <w:lvl w:ilvl="8" w:tplc="B6DA496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E0F4E6F"/>
    <w:multiLevelType w:val="hybridMultilevel"/>
    <w:tmpl w:val="F2368E82"/>
    <w:lvl w:ilvl="0" w:tplc="2E2EFC4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8E46BA"/>
    <w:multiLevelType w:val="hybridMultilevel"/>
    <w:tmpl w:val="1A126F12"/>
    <w:lvl w:ilvl="0" w:tplc="A8F2E5D4">
      <w:start w:val="2"/>
      <w:numFmt w:val="decimal"/>
      <w:lvlText w:val="%1."/>
      <w:lvlJc w:val="left"/>
      <w:pPr>
        <w:tabs>
          <w:tab w:val="num" w:pos="720"/>
        </w:tabs>
        <w:ind w:left="720" w:hanging="360"/>
      </w:pPr>
    </w:lvl>
    <w:lvl w:ilvl="1" w:tplc="AFD61134">
      <w:start w:val="1310"/>
      <w:numFmt w:val="bullet"/>
      <w:lvlText w:val=""/>
      <w:lvlJc w:val="left"/>
      <w:pPr>
        <w:tabs>
          <w:tab w:val="num" w:pos="1440"/>
        </w:tabs>
        <w:ind w:left="1440" w:hanging="360"/>
      </w:pPr>
      <w:rPr>
        <w:rFonts w:ascii="Wingdings" w:hAnsi="Wingdings" w:hint="default"/>
      </w:rPr>
    </w:lvl>
    <w:lvl w:ilvl="2" w:tplc="5CBAD4FC">
      <w:start w:val="1310"/>
      <w:numFmt w:val="bullet"/>
      <w:lvlText w:val=""/>
      <w:lvlJc w:val="left"/>
      <w:pPr>
        <w:tabs>
          <w:tab w:val="num" w:pos="2160"/>
        </w:tabs>
        <w:ind w:left="2160" w:hanging="360"/>
      </w:pPr>
      <w:rPr>
        <w:rFonts w:ascii="Wingdings" w:hAnsi="Wingdings" w:hint="default"/>
      </w:rPr>
    </w:lvl>
    <w:lvl w:ilvl="3" w:tplc="6DA008E2" w:tentative="1">
      <w:start w:val="1"/>
      <w:numFmt w:val="decimal"/>
      <w:lvlText w:val="%4."/>
      <w:lvlJc w:val="left"/>
      <w:pPr>
        <w:tabs>
          <w:tab w:val="num" w:pos="2880"/>
        </w:tabs>
        <w:ind w:left="2880" w:hanging="360"/>
      </w:pPr>
    </w:lvl>
    <w:lvl w:ilvl="4" w:tplc="3E8E608A" w:tentative="1">
      <w:start w:val="1"/>
      <w:numFmt w:val="decimal"/>
      <w:lvlText w:val="%5."/>
      <w:lvlJc w:val="left"/>
      <w:pPr>
        <w:tabs>
          <w:tab w:val="num" w:pos="3600"/>
        </w:tabs>
        <w:ind w:left="3600" w:hanging="360"/>
      </w:pPr>
    </w:lvl>
    <w:lvl w:ilvl="5" w:tplc="FF5E41F8" w:tentative="1">
      <w:start w:val="1"/>
      <w:numFmt w:val="decimal"/>
      <w:lvlText w:val="%6."/>
      <w:lvlJc w:val="left"/>
      <w:pPr>
        <w:tabs>
          <w:tab w:val="num" w:pos="4320"/>
        </w:tabs>
        <w:ind w:left="4320" w:hanging="360"/>
      </w:pPr>
    </w:lvl>
    <w:lvl w:ilvl="6" w:tplc="28CED9D2" w:tentative="1">
      <w:start w:val="1"/>
      <w:numFmt w:val="decimal"/>
      <w:lvlText w:val="%7."/>
      <w:lvlJc w:val="left"/>
      <w:pPr>
        <w:tabs>
          <w:tab w:val="num" w:pos="5040"/>
        </w:tabs>
        <w:ind w:left="5040" w:hanging="360"/>
      </w:pPr>
    </w:lvl>
    <w:lvl w:ilvl="7" w:tplc="E25093D0" w:tentative="1">
      <w:start w:val="1"/>
      <w:numFmt w:val="decimal"/>
      <w:lvlText w:val="%8."/>
      <w:lvlJc w:val="left"/>
      <w:pPr>
        <w:tabs>
          <w:tab w:val="num" w:pos="5760"/>
        </w:tabs>
        <w:ind w:left="5760" w:hanging="360"/>
      </w:pPr>
    </w:lvl>
    <w:lvl w:ilvl="8" w:tplc="366C3A72" w:tentative="1">
      <w:start w:val="1"/>
      <w:numFmt w:val="decimal"/>
      <w:lvlText w:val="%9."/>
      <w:lvlJc w:val="left"/>
      <w:pPr>
        <w:tabs>
          <w:tab w:val="num" w:pos="6480"/>
        </w:tabs>
        <w:ind w:left="6480" w:hanging="360"/>
      </w:pPr>
    </w:lvl>
  </w:abstractNum>
  <w:abstractNum w:abstractNumId="16" w15:restartNumberingAfterBreak="0">
    <w:nsid w:val="5B2559B7"/>
    <w:multiLevelType w:val="hybridMultilevel"/>
    <w:tmpl w:val="1A440A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4E3071"/>
    <w:multiLevelType w:val="hybridMultilevel"/>
    <w:tmpl w:val="33D6150A"/>
    <w:lvl w:ilvl="0" w:tplc="644E732C">
      <w:start w:val="1"/>
      <w:numFmt w:val="bullet"/>
      <w:lvlText w:val=""/>
      <w:lvlJc w:val="left"/>
      <w:pPr>
        <w:tabs>
          <w:tab w:val="num" w:pos="720"/>
        </w:tabs>
        <w:ind w:left="720" w:hanging="360"/>
      </w:pPr>
      <w:rPr>
        <w:rFonts w:ascii="Wingdings" w:hAnsi="Wingdings" w:hint="default"/>
      </w:rPr>
    </w:lvl>
    <w:lvl w:ilvl="1" w:tplc="0114A5F6">
      <w:start w:val="1310"/>
      <w:numFmt w:val="bullet"/>
      <w:lvlText w:val=""/>
      <w:lvlJc w:val="left"/>
      <w:pPr>
        <w:tabs>
          <w:tab w:val="num" w:pos="1440"/>
        </w:tabs>
        <w:ind w:left="1440" w:hanging="360"/>
      </w:pPr>
      <w:rPr>
        <w:rFonts w:ascii="Wingdings" w:hAnsi="Wingdings" w:hint="default"/>
      </w:rPr>
    </w:lvl>
    <w:lvl w:ilvl="2" w:tplc="804435F4" w:tentative="1">
      <w:start w:val="1"/>
      <w:numFmt w:val="bullet"/>
      <w:lvlText w:val=""/>
      <w:lvlJc w:val="left"/>
      <w:pPr>
        <w:tabs>
          <w:tab w:val="num" w:pos="2160"/>
        </w:tabs>
        <w:ind w:left="2160" w:hanging="360"/>
      </w:pPr>
      <w:rPr>
        <w:rFonts w:ascii="Wingdings" w:hAnsi="Wingdings" w:hint="default"/>
      </w:rPr>
    </w:lvl>
    <w:lvl w:ilvl="3" w:tplc="24ECCFF2" w:tentative="1">
      <w:start w:val="1"/>
      <w:numFmt w:val="bullet"/>
      <w:lvlText w:val=""/>
      <w:lvlJc w:val="left"/>
      <w:pPr>
        <w:tabs>
          <w:tab w:val="num" w:pos="2880"/>
        </w:tabs>
        <w:ind w:left="2880" w:hanging="360"/>
      </w:pPr>
      <w:rPr>
        <w:rFonts w:ascii="Wingdings" w:hAnsi="Wingdings" w:hint="default"/>
      </w:rPr>
    </w:lvl>
    <w:lvl w:ilvl="4" w:tplc="EF9A7B66" w:tentative="1">
      <w:start w:val="1"/>
      <w:numFmt w:val="bullet"/>
      <w:lvlText w:val=""/>
      <w:lvlJc w:val="left"/>
      <w:pPr>
        <w:tabs>
          <w:tab w:val="num" w:pos="3600"/>
        </w:tabs>
        <w:ind w:left="3600" w:hanging="360"/>
      </w:pPr>
      <w:rPr>
        <w:rFonts w:ascii="Wingdings" w:hAnsi="Wingdings" w:hint="default"/>
      </w:rPr>
    </w:lvl>
    <w:lvl w:ilvl="5" w:tplc="945CF114" w:tentative="1">
      <w:start w:val="1"/>
      <w:numFmt w:val="bullet"/>
      <w:lvlText w:val=""/>
      <w:lvlJc w:val="left"/>
      <w:pPr>
        <w:tabs>
          <w:tab w:val="num" w:pos="4320"/>
        </w:tabs>
        <w:ind w:left="4320" w:hanging="360"/>
      </w:pPr>
      <w:rPr>
        <w:rFonts w:ascii="Wingdings" w:hAnsi="Wingdings" w:hint="default"/>
      </w:rPr>
    </w:lvl>
    <w:lvl w:ilvl="6" w:tplc="18143C76" w:tentative="1">
      <w:start w:val="1"/>
      <w:numFmt w:val="bullet"/>
      <w:lvlText w:val=""/>
      <w:lvlJc w:val="left"/>
      <w:pPr>
        <w:tabs>
          <w:tab w:val="num" w:pos="5040"/>
        </w:tabs>
        <w:ind w:left="5040" w:hanging="360"/>
      </w:pPr>
      <w:rPr>
        <w:rFonts w:ascii="Wingdings" w:hAnsi="Wingdings" w:hint="default"/>
      </w:rPr>
    </w:lvl>
    <w:lvl w:ilvl="7" w:tplc="E5D6FB04" w:tentative="1">
      <w:start w:val="1"/>
      <w:numFmt w:val="bullet"/>
      <w:lvlText w:val=""/>
      <w:lvlJc w:val="left"/>
      <w:pPr>
        <w:tabs>
          <w:tab w:val="num" w:pos="5760"/>
        </w:tabs>
        <w:ind w:left="5760" w:hanging="360"/>
      </w:pPr>
      <w:rPr>
        <w:rFonts w:ascii="Wingdings" w:hAnsi="Wingdings" w:hint="default"/>
      </w:rPr>
    </w:lvl>
    <w:lvl w:ilvl="8" w:tplc="84BEF4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B6880"/>
    <w:multiLevelType w:val="hybridMultilevel"/>
    <w:tmpl w:val="795C5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10260D"/>
    <w:multiLevelType w:val="hybridMultilevel"/>
    <w:tmpl w:val="10D63942"/>
    <w:lvl w:ilvl="0" w:tplc="225EC57C">
      <w:start w:val="1"/>
      <w:numFmt w:val="decimal"/>
      <w:lvlText w:val="%1."/>
      <w:lvlJc w:val="left"/>
      <w:pPr>
        <w:tabs>
          <w:tab w:val="num" w:pos="720"/>
        </w:tabs>
        <w:ind w:left="720" w:hanging="360"/>
      </w:pPr>
    </w:lvl>
    <w:lvl w:ilvl="1" w:tplc="CB50453C" w:tentative="1">
      <w:start w:val="1"/>
      <w:numFmt w:val="decimal"/>
      <w:lvlText w:val="%2."/>
      <w:lvlJc w:val="left"/>
      <w:pPr>
        <w:tabs>
          <w:tab w:val="num" w:pos="1440"/>
        </w:tabs>
        <w:ind w:left="1440" w:hanging="360"/>
      </w:pPr>
    </w:lvl>
    <w:lvl w:ilvl="2" w:tplc="793203A6" w:tentative="1">
      <w:start w:val="1"/>
      <w:numFmt w:val="decimal"/>
      <w:lvlText w:val="%3."/>
      <w:lvlJc w:val="left"/>
      <w:pPr>
        <w:tabs>
          <w:tab w:val="num" w:pos="2160"/>
        </w:tabs>
        <w:ind w:left="2160" w:hanging="360"/>
      </w:pPr>
    </w:lvl>
    <w:lvl w:ilvl="3" w:tplc="5EA8ACD0" w:tentative="1">
      <w:start w:val="1"/>
      <w:numFmt w:val="decimal"/>
      <w:lvlText w:val="%4."/>
      <w:lvlJc w:val="left"/>
      <w:pPr>
        <w:tabs>
          <w:tab w:val="num" w:pos="2880"/>
        </w:tabs>
        <w:ind w:left="2880" w:hanging="360"/>
      </w:pPr>
    </w:lvl>
    <w:lvl w:ilvl="4" w:tplc="1806FC1C" w:tentative="1">
      <w:start w:val="1"/>
      <w:numFmt w:val="decimal"/>
      <w:lvlText w:val="%5."/>
      <w:lvlJc w:val="left"/>
      <w:pPr>
        <w:tabs>
          <w:tab w:val="num" w:pos="3600"/>
        </w:tabs>
        <w:ind w:left="3600" w:hanging="360"/>
      </w:pPr>
    </w:lvl>
    <w:lvl w:ilvl="5" w:tplc="69CAC48C" w:tentative="1">
      <w:start w:val="1"/>
      <w:numFmt w:val="decimal"/>
      <w:lvlText w:val="%6."/>
      <w:lvlJc w:val="left"/>
      <w:pPr>
        <w:tabs>
          <w:tab w:val="num" w:pos="4320"/>
        </w:tabs>
        <w:ind w:left="4320" w:hanging="360"/>
      </w:pPr>
    </w:lvl>
    <w:lvl w:ilvl="6" w:tplc="BBAA22A8" w:tentative="1">
      <w:start w:val="1"/>
      <w:numFmt w:val="decimal"/>
      <w:lvlText w:val="%7."/>
      <w:lvlJc w:val="left"/>
      <w:pPr>
        <w:tabs>
          <w:tab w:val="num" w:pos="5040"/>
        </w:tabs>
        <w:ind w:left="5040" w:hanging="360"/>
      </w:pPr>
    </w:lvl>
    <w:lvl w:ilvl="7" w:tplc="DDE2C39E" w:tentative="1">
      <w:start w:val="1"/>
      <w:numFmt w:val="decimal"/>
      <w:lvlText w:val="%8."/>
      <w:lvlJc w:val="left"/>
      <w:pPr>
        <w:tabs>
          <w:tab w:val="num" w:pos="5760"/>
        </w:tabs>
        <w:ind w:left="5760" w:hanging="360"/>
      </w:pPr>
    </w:lvl>
    <w:lvl w:ilvl="8" w:tplc="324CF166" w:tentative="1">
      <w:start w:val="1"/>
      <w:numFmt w:val="decimal"/>
      <w:lvlText w:val="%9."/>
      <w:lvlJc w:val="left"/>
      <w:pPr>
        <w:tabs>
          <w:tab w:val="num" w:pos="6480"/>
        </w:tabs>
        <w:ind w:left="6480" w:hanging="360"/>
      </w:pPr>
    </w:lvl>
  </w:abstractNum>
  <w:abstractNum w:abstractNumId="20" w15:restartNumberingAfterBreak="0">
    <w:nsid w:val="63812B17"/>
    <w:multiLevelType w:val="hybridMultilevel"/>
    <w:tmpl w:val="8D1AAC06"/>
    <w:lvl w:ilvl="0" w:tplc="CCB28244">
      <w:start w:val="1"/>
      <w:numFmt w:val="bullet"/>
      <w:lvlText w:val="•"/>
      <w:lvlJc w:val="left"/>
      <w:pPr>
        <w:tabs>
          <w:tab w:val="num" w:pos="720"/>
        </w:tabs>
        <w:ind w:left="720" w:hanging="360"/>
      </w:pPr>
      <w:rPr>
        <w:rFonts w:ascii="Times New Roman" w:hAnsi="Times New Roman" w:hint="default"/>
      </w:rPr>
    </w:lvl>
    <w:lvl w:ilvl="1" w:tplc="E0408BE4" w:tentative="1">
      <w:start w:val="1"/>
      <w:numFmt w:val="bullet"/>
      <w:lvlText w:val="•"/>
      <w:lvlJc w:val="left"/>
      <w:pPr>
        <w:tabs>
          <w:tab w:val="num" w:pos="1440"/>
        </w:tabs>
        <w:ind w:left="1440" w:hanging="360"/>
      </w:pPr>
      <w:rPr>
        <w:rFonts w:ascii="Times New Roman" w:hAnsi="Times New Roman" w:hint="default"/>
      </w:rPr>
    </w:lvl>
    <w:lvl w:ilvl="2" w:tplc="43E6457A" w:tentative="1">
      <w:start w:val="1"/>
      <w:numFmt w:val="bullet"/>
      <w:lvlText w:val="•"/>
      <w:lvlJc w:val="left"/>
      <w:pPr>
        <w:tabs>
          <w:tab w:val="num" w:pos="2160"/>
        </w:tabs>
        <w:ind w:left="2160" w:hanging="360"/>
      </w:pPr>
      <w:rPr>
        <w:rFonts w:ascii="Times New Roman" w:hAnsi="Times New Roman" w:hint="default"/>
      </w:rPr>
    </w:lvl>
    <w:lvl w:ilvl="3" w:tplc="BB0AEB92" w:tentative="1">
      <w:start w:val="1"/>
      <w:numFmt w:val="bullet"/>
      <w:lvlText w:val="•"/>
      <w:lvlJc w:val="left"/>
      <w:pPr>
        <w:tabs>
          <w:tab w:val="num" w:pos="2880"/>
        </w:tabs>
        <w:ind w:left="2880" w:hanging="360"/>
      </w:pPr>
      <w:rPr>
        <w:rFonts w:ascii="Times New Roman" w:hAnsi="Times New Roman" w:hint="default"/>
      </w:rPr>
    </w:lvl>
    <w:lvl w:ilvl="4" w:tplc="FF423446" w:tentative="1">
      <w:start w:val="1"/>
      <w:numFmt w:val="bullet"/>
      <w:lvlText w:val="•"/>
      <w:lvlJc w:val="left"/>
      <w:pPr>
        <w:tabs>
          <w:tab w:val="num" w:pos="3600"/>
        </w:tabs>
        <w:ind w:left="3600" w:hanging="360"/>
      </w:pPr>
      <w:rPr>
        <w:rFonts w:ascii="Times New Roman" w:hAnsi="Times New Roman" w:hint="default"/>
      </w:rPr>
    </w:lvl>
    <w:lvl w:ilvl="5" w:tplc="D0247DF6" w:tentative="1">
      <w:start w:val="1"/>
      <w:numFmt w:val="bullet"/>
      <w:lvlText w:val="•"/>
      <w:lvlJc w:val="left"/>
      <w:pPr>
        <w:tabs>
          <w:tab w:val="num" w:pos="4320"/>
        </w:tabs>
        <w:ind w:left="4320" w:hanging="360"/>
      </w:pPr>
      <w:rPr>
        <w:rFonts w:ascii="Times New Roman" w:hAnsi="Times New Roman" w:hint="default"/>
      </w:rPr>
    </w:lvl>
    <w:lvl w:ilvl="6" w:tplc="C4769D10" w:tentative="1">
      <w:start w:val="1"/>
      <w:numFmt w:val="bullet"/>
      <w:lvlText w:val="•"/>
      <w:lvlJc w:val="left"/>
      <w:pPr>
        <w:tabs>
          <w:tab w:val="num" w:pos="5040"/>
        </w:tabs>
        <w:ind w:left="5040" w:hanging="360"/>
      </w:pPr>
      <w:rPr>
        <w:rFonts w:ascii="Times New Roman" w:hAnsi="Times New Roman" w:hint="default"/>
      </w:rPr>
    </w:lvl>
    <w:lvl w:ilvl="7" w:tplc="F8DE16BC" w:tentative="1">
      <w:start w:val="1"/>
      <w:numFmt w:val="bullet"/>
      <w:lvlText w:val="•"/>
      <w:lvlJc w:val="left"/>
      <w:pPr>
        <w:tabs>
          <w:tab w:val="num" w:pos="5760"/>
        </w:tabs>
        <w:ind w:left="5760" w:hanging="360"/>
      </w:pPr>
      <w:rPr>
        <w:rFonts w:ascii="Times New Roman" w:hAnsi="Times New Roman" w:hint="default"/>
      </w:rPr>
    </w:lvl>
    <w:lvl w:ilvl="8" w:tplc="7B1A114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9F10D1A"/>
    <w:multiLevelType w:val="hybridMultilevel"/>
    <w:tmpl w:val="9AAC61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37FB1"/>
    <w:multiLevelType w:val="hybridMultilevel"/>
    <w:tmpl w:val="6B1EC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940C17"/>
    <w:multiLevelType w:val="hybridMultilevel"/>
    <w:tmpl w:val="E91EE840"/>
    <w:lvl w:ilvl="0" w:tplc="5DF03DCE">
      <w:start w:val="1"/>
      <w:numFmt w:val="bullet"/>
      <w:lvlText w:val=""/>
      <w:lvlJc w:val="left"/>
      <w:pPr>
        <w:tabs>
          <w:tab w:val="num" w:pos="720"/>
        </w:tabs>
        <w:ind w:left="720" w:hanging="360"/>
      </w:pPr>
      <w:rPr>
        <w:rFonts w:ascii="Wingdings" w:hAnsi="Wingdings" w:hint="default"/>
      </w:rPr>
    </w:lvl>
    <w:lvl w:ilvl="1" w:tplc="79EA8904" w:tentative="1">
      <w:start w:val="1"/>
      <w:numFmt w:val="bullet"/>
      <w:lvlText w:val=""/>
      <w:lvlJc w:val="left"/>
      <w:pPr>
        <w:tabs>
          <w:tab w:val="num" w:pos="1440"/>
        </w:tabs>
        <w:ind w:left="1440" w:hanging="360"/>
      </w:pPr>
      <w:rPr>
        <w:rFonts w:ascii="Wingdings" w:hAnsi="Wingdings" w:hint="default"/>
      </w:rPr>
    </w:lvl>
    <w:lvl w:ilvl="2" w:tplc="BE1CCCA2" w:tentative="1">
      <w:start w:val="1"/>
      <w:numFmt w:val="bullet"/>
      <w:lvlText w:val=""/>
      <w:lvlJc w:val="left"/>
      <w:pPr>
        <w:tabs>
          <w:tab w:val="num" w:pos="2160"/>
        </w:tabs>
        <w:ind w:left="2160" w:hanging="360"/>
      </w:pPr>
      <w:rPr>
        <w:rFonts w:ascii="Wingdings" w:hAnsi="Wingdings" w:hint="default"/>
      </w:rPr>
    </w:lvl>
    <w:lvl w:ilvl="3" w:tplc="22BC04A8" w:tentative="1">
      <w:start w:val="1"/>
      <w:numFmt w:val="bullet"/>
      <w:lvlText w:val=""/>
      <w:lvlJc w:val="left"/>
      <w:pPr>
        <w:tabs>
          <w:tab w:val="num" w:pos="2880"/>
        </w:tabs>
        <w:ind w:left="2880" w:hanging="360"/>
      </w:pPr>
      <w:rPr>
        <w:rFonts w:ascii="Wingdings" w:hAnsi="Wingdings" w:hint="default"/>
      </w:rPr>
    </w:lvl>
    <w:lvl w:ilvl="4" w:tplc="20B2CDBC" w:tentative="1">
      <w:start w:val="1"/>
      <w:numFmt w:val="bullet"/>
      <w:lvlText w:val=""/>
      <w:lvlJc w:val="left"/>
      <w:pPr>
        <w:tabs>
          <w:tab w:val="num" w:pos="3600"/>
        </w:tabs>
        <w:ind w:left="3600" w:hanging="360"/>
      </w:pPr>
      <w:rPr>
        <w:rFonts w:ascii="Wingdings" w:hAnsi="Wingdings" w:hint="default"/>
      </w:rPr>
    </w:lvl>
    <w:lvl w:ilvl="5" w:tplc="4164E32A">
      <w:start w:val="1"/>
      <w:numFmt w:val="bullet"/>
      <w:lvlText w:val=""/>
      <w:lvlJc w:val="left"/>
      <w:pPr>
        <w:tabs>
          <w:tab w:val="num" w:pos="4320"/>
        </w:tabs>
        <w:ind w:left="4320" w:hanging="360"/>
      </w:pPr>
      <w:rPr>
        <w:rFonts w:ascii="Wingdings" w:hAnsi="Wingdings" w:hint="default"/>
      </w:rPr>
    </w:lvl>
    <w:lvl w:ilvl="6" w:tplc="48EA8702" w:tentative="1">
      <w:start w:val="1"/>
      <w:numFmt w:val="bullet"/>
      <w:lvlText w:val=""/>
      <w:lvlJc w:val="left"/>
      <w:pPr>
        <w:tabs>
          <w:tab w:val="num" w:pos="5040"/>
        </w:tabs>
        <w:ind w:left="5040" w:hanging="360"/>
      </w:pPr>
      <w:rPr>
        <w:rFonts w:ascii="Wingdings" w:hAnsi="Wingdings" w:hint="default"/>
      </w:rPr>
    </w:lvl>
    <w:lvl w:ilvl="7" w:tplc="CE180C30" w:tentative="1">
      <w:start w:val="1"/>
      <w:numFmt w:val="bullet"/>
      <w:lvlText w:val=""/>
      <w:lvlJc w:val="left"/>
      <w:pPr>
        <w:tabs>
          <w:tab w:val="num" w:pos="5760"/>
        </w:tabs>
        <w:ind w:left="5760" w:hanging="360"/>
      </w:pPr>
      <w:rPr>
        <w:rFonts w:ascii="Wingdings" w:hAnsi="Wingdings" w:hint="default"/>
      </w:rPr>
    </w:lvl>
    <w:lvl w:ilvl="8" w:tplc="06AC3A9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EE4933"/>
    <w:multiLevelType w:val="hybridMultilevel"/>
    <w:tmpl w:val="E222E8D6"/>
    <w:lvl w:ilvl="0" w:tplc="F87C5E26">
      <w:start w:val="1"/>
      <w:numFmt w:val="bullet"/>
      <w:lvlText w:val=""/>
      <w:lvlJc w:val="left"/>
      <w:pPr>
        <w:tabs>
          <w:tab w:val="num" w:pos="720"/>
        </w:tabs>
        <w:ind w:left="720" w:hanging="360"/>
      </w:pPr>
      <w:rPr>
        <w:rFonts w:ascii="Wingdings" w:hAnsi="Wingdings" w:hint="default"/>
      </w:rPr>
    </w:lvl>
    <w:lvl w:ilvl="1" w:tplc="769CCFDE">
      <w:start w:val="1"/>
      <w:numFmt w:val="bullet"/>
      <w:lvlText w:val=""/>
      <w:lvlJc w:val="left"/>
      <w:pPr>
        <w:tabs>
          <w:tab w:val="num" w:pos="1440"/>
        </w:tabs>
        <w:ind w:left="1440" w:hanging="360"/>
      </w:pPr>
      <w:rPr>
        <w:rFonts w:ascii="Wingdings" w:hAnsi="Wingdings" w:hint="default"/>
      </w:rPr>
    </w:lvl>
    <w:lvl w:ilvl="2" w:tplc="0F849248" w:tentative="1">
      <w:start w:val="1"/>
      <w:numFmt w:val="bullet"/>
      <w:lvlText w:val=""/>
      <w:lvlJc w:val="left"/>
      <w:pPr>
        <w:tabs>
          <w:tab w:val="num" w:pos="2160"/>
        </w:tabs>
        <w:ind w:left="2160" w:hanging="360"/>
      </w:pPr>
      <w:rPr>
        <w:rFonts w:ascii="Wingdings" w:hAnsi="Wingdings" w:hint="default"/>
      </w:rPr>
    </w:lvl>
    <w:lvl w:ilvl="3" w:tplc="57BC50C6" w:tentative="1">
      <w:start w:val="1"/>
      <w:numFmt w:val="bullet"/>
      <w:lvlText w:val=""/>
      <w:lvlJc w:val="left"/>
      <w:pPr>
        <w:tabs>
          <w:tab w:val="num" w:pos="2880"/>
        </w:tabs>
        <w:ind w:left="2880" w:hanging="360"/>
      </w:pPr>
      <w:rPr>
        <w:rFonts w:ascii="Wingdings" w:hAnsi="Wingdings" w:hint="default"/>
      </w:rPr>
    </w:lvl>
    <w:lvl w:ilvl="4" w:tplc="41F2466E" w:tentative="1">
      <w:start w:val="1"/>
      <w:numFmt w:val="bullet"/>
      <w:lvlText w:val=""/>
      <w:lvlJc w:val="left"/>
      <w:pPr>
        <w:tabs>
          <w:tab w:val="num" w:pos="3600"/>
        </w:tabs>
        <w:ind w:left="3600" w:hanging="360"/>
      </w:pPr>
      <w:rPr>
        <w:rFonts w:ascii="Wingdings" w:hAnsi="Wingdings" w:hint="default"/>
      </w:rPr>
    </w:lvl>
    <w:lvl w:ilvl="5" w:tplc="73B0ACE6" w:tentative="1">
      <w:start w:val="1"/>
      <w:numFmt w:val="bullet"/>
      <w:lvlText w:val=""/>
      <w:lvlJc w:val="left"/>
      <w:pPr>
        <w:tabs>
          <w:tab w:val="num" w:pos="4320"/>
        </w:tabs>
        <w:ind w:left="4320" w:hanging="360"/>
      </w:pPr>
      <w:rPr>
        <w:rFonts w:ascii="Wingdings" w:hAnsi="Wingdings" w:hint="default"/>
      </w:rPr>
    </w:lvl>
    <w:lvl w:ilvl="6" w:tplc="8A80F4B0" w:tentative="1">
      <w:start w:val="1"/>
      <w:numFmt w:val="bullet"/>
      <w:lvlText w:val=""/>
      <w:lvlJc w:val="left"/>
      <w:pPr>
        <w:tabs>
          <w:tab w:val="num" w:pos="5040"/>
        </w:tabs>
        <w:ind w:left="5040" w:hanging="360"/>
      </w:pPr>
      <w:rPr>
        <w:rFonts w:ascii="Wingdings" w:hAnsi="Wingdings" w:hint="default"/>
      </w:rPr>
    </w:lvl>
    <w:lvl w:ilvl="7" w:tplc="CF823AAA" w:tentative="1">
      <w:start w:val="1"/>
      <w:numFmt w:val="bullet"/>
      <w:lvlText w:val=""/>
      <w:lvlJc w:val="left"/>
      <w:pPr>
        <w:tabs>
          <w:tab w:val="num" w:pos="5760"/>
        </w:tabs>
        <w:ind w:left="5760" w:hanging="360"/>
      </w:pPr>
      <w:rPr>
        <w:rFonts w:ascii="Wingdings" w:hAnsi="Wingdings" w:hint="default"/>
      </w:rPr>
    </w:lvl>
    <w:lvl w:ilvl="8" w:tplc="09183C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11"/>
  </w:num>
  <w:num w:numId="4">
    <w:abstractNumId w:val="3"/>
  </w:num>
  <w:num w:numId="5">
    <w:abstractNumId w:val="18"/>
  </w:num>
  <w:num w:numId="6">
    <w:abstractNumId w:val="0"/>
  </w:num>
  <w:num w:numId="7">
    <w:abstractNumId w:val="16"/>
  </w:num>
  <w:num w:numId="8">
    <w:abstractNumId w:val="4"/>
  </w:num>
  <w:num w:numId="9">
    <w:abstractNumId w:val="13"/>
  </w:num>
  <w:num w:numId="10">
    <w:abstractNumId w:val="5"/>
  </w:num>
  <w:num w:numId="11">
    <w:abstractNumId w:val="7"/>
  </w:num>
  <w:num w:numId="12">
    <w:abstractNumId w:val="23"/>
  </w:num>
  <w:num w:numId="13">
    <w:abstractNumId w:val="2"/>
  </w:num>
  <w:num w:numId="14">
    <w:abstractNumId w:val="10"/>
  </w:num>
  <w:num w:numId="15">
    <w:abstractNumId w:val="8"/>
  </w:num>
  <w:num w:numId="16">
    <w:abstractNumId w:val="22"/>
  </w:num>
  <w:num w:numId="17">
    <w:abstractNumId w:val="14"/>
  </w:num>
  <w:num w:numId="18">
    <w:abstractNumId w:val="6"/>
  </w:num>
  <w:num w:numId="19">
    <w:abstractNumId w:val="21"/>
  </w:num>
  <w:num w:numId="20">
    <w:abstractNumId w:val="9"/>
  </w:num>
  <w:num w:numId="21">
    <w:abstractNumId w:val="20"/>
  </w:num>
  <w:num w:numId="22">
    <w:abstractNumId w:val="17"/>
  </w:num>
  <w:num w:numId="23">
    <w:abstractNumId w:val="19"/>
  </w:num>
  <w:num w:numId="24">
    <w:abstractNumId w:val="24"/>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6D"/>
    <w:rsid w:val="00000638"/>
    <w:rsid w:val="00000E05"/>
    <w:rsid w:val="00016637"/>
    <w:rsid w:val="00025692"/>
    <w:rsid w:val="0003083F"/>
    <w:rsid w:val="000340EC"/>
    <w:rsid w:val="00035778"/>
    <w:rsid w:val="0003747D"/>
    <w:rsid w:val="00041726"/>
    <w:rsid w:val="00046ABE"/>
    <w:rsid w:val="00047AA0"/>
    <w:rsid w:val="000559ED"/>
    <w:rsid w:val="00055DC6"/>
    <w:rsid w:val="00057723"/>
    <w:rsid w:val="000653E9"/>
    <w:rsid w:val="00070882"/>
    <w:rsid w:val="000710C2"/>
    <w:rsid w:val="0007117B"/>
    <w:rsid w:val="00092A14"/>
    <w:rsid w:val="000A556C"/>
    <w:rsid w:val="000A7AE3"/>
    <w:rsid w:val="000B1B7E"/>
    <w:rsid w:val="000B4BFD"/>
    <w:rsid w:val="000C291C"/>
    <w:rsid w:val="000D22D6"/>
    <w:rsid w:val="000D3E26"/>
    <w:rsid w:val="000D582F"/>
    <w:rsid w:val="000E489A"/>
    <w:rsid w:val="000E4B91"/>
    <w:rsid w:val="000E7BF0"/>
    <w:rsid w:val="000F188F"/>
    <w:rsid w:val="000F2C50"/>
    <w:rsid w:val="000F2ED6"/>
    <w:rsid w:val="000F45BC"/>
    <w:rsid w:val="001008E4"/>
    <w:rsid w:val="00101C70"/>
    <w:rsid w:val="00101ED8"/>
    <w:rsid w:val="00104793"/>
    <w:rsid w:val="00105C54"/>
    <w:rsid w:val="001128B7"/>
    <w:rsid w:val="001205C1"/>
    <w:rsid w:val="001215A9"/>
    <w:rsid w:val="0012783B"/>
    <w:rsid w:val="00131B5F"/>
    <w:rsid w:val="00131F76"/>
    <w:rsid w:val="0014248D"/>
    <w:rsid w:val="00142B84"/>
    <w:rsid w:val="00145DD7"/>
    <w:rsid w:val="001513DF"/>
    <w:rsid w:val="001530B4"/>
    <w:rsid w:val="001564D2"/>
    <w:rsid w:val="00157810"/>
    <w:rsid w:val="0016310A"/>
    <w:rsid w:val="00170F7F"/>
    <w:rsid w:val="00174CDF"/>
    <w:rsid w:val="00177160"/>
    <w:rsid w:val="00194BE1"/>
    <w:rsid w:val="001B1DC8"/>
    <w:rsid w:val="001B22FC"/>
    <w:rsid w:val="001B37C7"/>
    <w:rsid w:val="001C2653"/>
    <w:rsid w:val="001C6F97"/>
    <w:rsid w:val="001E71CE"/>
    <w:rsid w:val="001F5B6C"/>
    <w:rsid w:val="002159D0"/>
    <w:rsid w:val="00230741"/>
    <w:rsid w:val="00230936"/>
    <w:rsid w:val="002326ED"/>
    <w:rsid w:val="002537BC"/>
    <w:rsid w:val="0026714A"/>
    <w:rsid w:val="00270F7C"/>
    <w:rsid w:val="002756B7"/>
    <w:rsid w:val="002810D9"/>
    <w:rsid w:val="00284E51"/>
    <w:rsid w:val="002852ED"/>
    <w:rsid w:val="00286EFD"/>
    <w:rsid w:val="00296564"/>
    <w:rsid w:val="002A2C52"/>
    <w:rsid w:val="002A3482"/>
    <w:rsid w:val="002A66FD"/>
    <w:rsid w:val="002B0F55"/>
    <w:rsid w:val="002C3365"/>
    <w:rsid w:val="002C4D28"/>
    <w:rsid w:val="002D10BD"/>
    <w:rsid w:val="002D32E8"/>
    <w:rsid w:val="002D346C"/>
    <w:rsid w:val="002D5DC5"/>
    <w:rsid w:val="002D68CD"/>
    <w:rsid w:val="002E4884"/>
    <w:rsid w:val="002E6741"/>
    <w:rsid w:val="002F4589"/>
    <w:rsid w:val="00301764"/>
    <w:rsid w:val="00311A7D"/>
    <w:rsid w:val="003121DC"/>
    <w:rsid w:val="0032184C"/>
    <w:rsid w:val="00323BE1"/>
    <w:rsid w:val="00330953"/>
    <w:rsid w:val="00330B6A"/>
    <w:rsid w:val="00330E3F"/>
    <w:rsid w:val="003337B9"/>
    <w:rsid w:val="003366FF"/>
    <w:rsid w:val="00337ABD"/>
    <w:rsid w:val="003478D7"/>
    <w:rsid w:val="00356394"/>
    <w:rsid w:val="00364ABB"/>
    <w:rsid w:val="00365335"/>
    <w:rsid w:val="0037084A"/>
    <w:rsid w:val="0037273B"/>
    <w:rsid w:val="00381C68"/>
    <w:rsid w:val="003849EE"/>
    <w:rsid w:val="003855B8"/>
    <w:rsid w:val="003938F0"/>
    <w:rsid w:val="00393EE6"/>
    <w:rsid w:val="003A245A"/>
    <w:rsid w:val="003A5F4E"/>
    <w:rsid w:val="003B192D"/>
    <w:rsid w:val="003B746D"/>
    <w:rsid w:val="003C47CA"/>
    <w:rsid w:val="003E405B"/>
    <w:rsid w:val="003E5B32"/>
    <w:rsid w:val="003F4437"/>
    <w:rsid w:val="003F649D"/>
    <w:rsid w:val="0040117F"/>
    <w:rsid w:val="00403D32"/>
    <w:rsid w:val="004064BD"/>
    <w:rsid w:val="004113E0"/>
    <w:rsid w:val="00417C6D"/>
    <w:rsid w:val="00417E3F"/>
    <w:rsid w:val="0042050F"/>
    <w:rsid w:val="00421F9E"/>
    <w:rsid w:val="0043614D"/>
    <w:rsid w:val="00437405"/>
    <w:rsid w:val="00437642"/>
    <w:rsid w:val="004419AC"/>
    <w:rsid w:val="004443DF"/>
    <w:rsid w:val="004452C7"/>
    <w:rsid w:val="0045026E"/>
    <w:rsid w:val="00455C5D"/>
    <w:rsid w:val="00456CE8"/>
    <w:rsid w:val="004572CA"/>
    <w:rsid w:val="00457A98"/>
    <w:rsid w:val="00465BA6"/>
    <w:rsid w:val="00467584"/>
    <w:rsid w:val="00471FC3"/>
    <w:rsid w:val="00477B1B"/>
    <w:rsid w:val="00492F2E"/>
    <w:rsid w:val="004A38F9"/>
    <w:rsid w:val="004B4CA8"/>
    <w:rsid w:val="004B69A7"/>
    <w:rsid w:val="004C57B8"/>
    <w:rsid w:val="004D0F7A"/>
    <w:rsid w:val="004D15D4"/>
    <w:rsid w:val="004D251E"/>
    <w:rsid w:val="004D7921"/>
    <w:rsid w:val="004E59F3"/>
    <w:rsid w:val="004E5BC0"/>
    <w:rsid w:val="004F03D4"/>
    <w:rsid w:val="004F2E1A"/>
    <w:rsid w:val="004F403E"/>
    <w:rsid w:val="004F66F4"/>
    <w:rsid w:val="005038B4"/>
    <w:rsid w:val="00524ECB"/>
    <w:rsid w:val="00534588"/>
    <w:rsid w:val="0053506F"/>
    <w:rsid w:val="005374FB"/>
    <w:rsid w:val="005406A3"/>
    <w:rsid w:val="00544908"/>
    <w:rsid w:val="0054577A"/>
    <w:rsid w:val="00547B4C"/>
    <w:rsid w:val="00551670"/>
    <w:rsid w:val="00554EDE"/>
    <w:rsid w:val="005611E8"/>
    <w:rsid w:val="00563200"/>
    <w:rsid w:val="00566394"/>
    <w:rsid w:val="00567B88"/>
    <w:rsid w:val="005714D4"/>
    <w:rsid w:val="0057246D"/>
    <w:rsid w:val="00583433"/>
    <w:rsid w:val="0059217A"/>
    <w:rsid w:val="005B07EE"/>
    <w:rsid w:val="005B7D69"/>
    <w:rsid w:val="005D6F4D"/>
    <w:rsid w:val="005E5717"/>
    <w:rsid w:val="005F4FFF"/>
    <w:rsid w:val="005F6264"/>
    <w:rsid w:val="006018FA"/>
    <w:rsid w:val="00601DD9"/>
    <w:rsid w:val="0060474D"/>
    <w:rsid w:val="0061117A"/>
    <w:rsid w:val="00611CF2"/>
    <w:rsid w:val="00613364"/>
    <w:rsid w:val="006140E2"/>
    <w:rsid w:val="00616B3C"/>
    <w:rsid w:val="00624D06"/>
    <w:rsid w:val="00626B00"/>
    <w:rsid w:val="0063263E"/>
    <w:rsid w:val="006355D8"/>
    <w:rsid w:val="00640469"/>
    <w:rsid w:val="00644456"/>
    <w:rsid w:val="006446C5"/>
    <w:rsid w:val="006472FC"/>
    <w:rsid w:val="00647CDE"/>
    <w:rsid w:val="006510F5"/>
    <w:rsid w:val="0066097F"/>
    <w:rsid w:val="006627F2"/>
    <w:rsid w:val="0067188D"/>
    <w:rsid w:val="00692A64"/>
    <w:rsid w:val="006A11C7"/>
    <w:rsid w:val="006B0787"/>
    <w:rsid w:val="006B1B6C"/>
    <w:rsid w:val="006B2610"/>
    <w:rsid w:val="006B4B0F"/>
    <w:rsid w:val="006B761A"/>
    <w:rsid w:val="006C3910"/>
    <w:rsid w:val="006C3CCF"/>
    <w:rsid w:val="006D11F7"/>
    <w:rsid w:val="006D2033"/>
    <w:rsid w:val="006D4776"/>
    <w:rsid w:val="006D73D3"/>
    <w:rsid w:val="006F2129"/>
    <w:rsid w:val="006F7063"/>
    <w:rsid w:val="006F76B0"/>
    <w:rsid w:val="00702288"/>
    <w:rsid w:val="007057F5"/>
    <w:rsid w:val="007069DF"/>
    <w:rsid w:val="00706A8A"/>
    <w:rsid w:val="00723C42"/>
    <w:rsid w:val="0072479C"/>
    <w:rsid w:val="00737DEF"/>
    <w:rsid w:val="0074601C"/>
    <w:rsid w:val="007469FE"/>
    <w:rsid w:val="00751CD3"/>
    <w:rsid w:val="00753C40"/>
    <w:rsid w:val="007547E7"/>
    <w:rsid w:val="00754CC6"/>
    <w:rsid w:val="0076273B"/>
    <w:rsid w:val="00762A54"/>
    <w:rsid w:val="007657BA"/>
    <w:rsid w:val="0077136F"/>
    <w:rsid w:val="007714B9"/>
    <w:rsid w:val="00772F07"/>
    <w:rsid w:val="007738E6"/>
    <w:rsid w:val="00777EBA"/>
    <w:rsid w:val="00780894"/>
    <w:rsid w:val="00783ABF"/>
    <w:rsid w:val="007863F8"/>
    <w:rsid w:val="0078645F"/>
    <w:rsid w:val="007912DA"/>
    <w:rsid w:val="0079632B"/>
    <w:rsid w:val="007964E6"/>
    <w:rsid w:val="007A248B"/>
    <w:rsid w:val="007C2459"/>
    <w:rsid w:val="007D1FCF"/>
    <w:rsid w:val="007D32A8"/>
    <w:rsid w:val="007D46B6"/>
    <w:rsid w:val="007D52DA"/>
    <w:rsid w:val="007D5BC4"/>
    <w:rsid w:val="007D68E0"/>
    <w:rsid w:val="007F45EF"/>
    <w:rsid w:val="007F6EFF"/>
    <w:rsid w:val="00806AB2"/>
    <w:rsid w:val="00812DE9"/>
    <w:rsid w:val="00813546"/>
    <w:rsid w:val="00817BBB"/>
    <w:rsid w:val="008262C3"/>
    <w:rsid w:val="008264EA"/>
    <w:rsid w:val="008426E8"/>
    <w:rsid w:val="00842B44"/>
    <w:rsid w:val="00850E4F"/>
    <w:rsid w:val="008538D8"/>
    <w:rsid w:val="008648B6"/>
    <w:rsid w:val="00871E15"/>
    <w:rsid w:val="00874934"/>
    <w:rsid w:val="0087537C"/>
    <w:rsid w:val="0087689F"/>
    <w:rsid w:val="008A0B01"/>
    <w:rsid w:val="008A6BBB"/>
    <w:rsid w:val="008B098A"/>
    <w:rsid w:val="008B1128"/>
    <w:rsid w:val="008B65BF"/>
    <w:rsid w:val="008C2B8D"/>
    <w:rsid w:val="008C4FB8"/>
    <w:rsid w:val="008D2713"/>
    <w:rsid w:val="008E02CD"/>
    <w:rsid w:val="008E439A"/>
    <w:rsid w:val="008E46E1"/>
    <w:rsid w:val="008E5029"/>
    <w:rsid w:val="008E6666"/>
    <w:rsid w:val="008F1C8C"/>
    <w:rsid w:val="0090069C"/>
    <w:rsid w:val="00902FE2"/>
    <w:rsid w:val="00904ED0"/>
    <w:rsid w:val="009159A1"/>
    <w:rsid w:val="00915A84"/>
    <w:rsid w:val="00931414"/>
    <w:rsid w:val="00932230"/>
    <w:rsid w:val="00945F2E"/>
    <w:rsid w:val="00950C84"/>
    <w:rsid w:val="009566E5"/>
    <w:rsid w:val="0096726A"/>
    <w:rsid w:val="00993A3A"/>
    <w:rsid w:val="0099525D"/>
    <w:rsid w:val="009A0659"/>
    <w:rsid w:val="009A2880"/>
    <w:rsid w:val="009A7B1B"/>
    <w:rsid w:val="009B2A79"/>
    <w:rsid w:val="009B3D04"/>
    <w:rsid w:val="009D0236"/>
    <w:rsid w:val="009D6264"/>
    <w:rsid w:val="009F7754"/>
    <w:rsid w:val="00A02ADA"/>
    <w:rsid w:val="00A031DC"/>
    <w:rsid w:val="00A10967"/>
    <w:rsid w:val="00A12EFB"/>
    <w:rsid w:val="00A17F21"/>
    <w:rsid w:val="00A239CA"/>
    <w:rsid w:val="00A30A08"/>
    <w:rsid w:val="00A31815"/>
    <w:rsid w:val="00A32D09"/>
    <w:rsid w:val="00A32DA0"/>
    <w:rsid w:val="00A32E38"/>
    <w:rsid w:val="00A44343"/>
    <w:rsid w:val="00A449F5"/>
    <w:rsid w:val="00A5029E"/>
    <w:rsid w:val="00A63293"/>
    <w:rsid w:val="00A72F95"/>
    <w:rsid w:val="00A73A90"/>
    <w:rsid w:val="00A77C0F"/>
    <w:rsid w:val="00A80A3A"/>
    <w:rsid w:val="00A8193D"/>
    <w:rsid w:val="00A819AA"/>
    <w:rsid w:val="00A844FF"/>
    <w:rsid w:val="00A8592B"/>
    <w:rsid w:val="00A87A95"/>
    <w:rsid w:val="00A91F0B"/>
    <w:rsid w:val="00A92714"/>
    <w:rsid w:val="00A94B1C"/>
    <w:rsid w:val="00AA5F8E"/>
    <w:rsid w:val="00AA787A"/>
    <w:rsid w:val="00AB5C94"/>
    <w:rsid w:val="00AD0F62"/>
    <w:rsid w:val="00AD7E9A"/>
    <w:rsid w:val="00AE3200"/>
    <w:rsid w:val="00AF213A"/>
    <w:rsid w:val="00AF3F75"/>
    <w:rsid w:val="00B007D9"/>
    <w:rsid w:val="00B02C74"/>
    <w:rsid w:val="00B0798E"/>
    <w:rsid w:val="00B14C9B"/>
    <w:rsid w:val="00B1757F"/>
    <w:rsid w:val="00B20393"/>
    <w:rsid w:val="00B30B71"/>
    <w:rsid w:val="00B369A3"/>
    <w:rsid w:val="00B37646"/>
    <w:rsid w:val="00B42944"/>
    <w:rsid w:val="00B4638E"/>
    <w:rsid w:val="00B4674F"/>
    <w:rsid w:val="00B519CB"/>
    <w:rsid w:val="00B521EB"/>
    <w:rsid w:val="00B62FCC"/>
    <w:rsid w:val="00B6673C"/>
    <w:rsid w:val="00B724C3"/>
    <w:rsid w:val="00B74073"/>
    <w:rsid w:val="00B77069"/>
    <w:rsid w:val="00B91513"/>
    <w:rsid w:val="00B95322"/>
    <w:rsid w:val="00B96AC7"/>
    <w:rsid w:val="00BA5EAF"/>
    <w:rsid w:val="00BC2C76"/>
    <w:rsid w:val="00BC6717"/>
    <w:rsid w:val="00BD302D"/>
    <w:rsid w:val="00BE4EDA"/>
    <w:rsid w:val="00BF1B3E"/>
    <w:rsid w:val="00BF5DA1"/>
    <w:rsid w:val="00BF6861"/>
    <w:rsid w:val="00C0731F"/>
    <w:rsid w:val="00C114A0"/>
    <w:rsid w:val="00C131FF"/>
    <w:rsid w:val="00C15F2D"/>
    <w:rsid w:val="00C22289"/>
    <w:rsid w:val="00C268E0"/>
    <w:rsid w:val="00C31EEC"/>
    <w:rsid w:val="00C501D6"/>
    <w:rsid w:val="00C62376"/>
    <w:rsid w:val="00C6239D"/>
    <w:rsid w:val="00C642C8"/>
    <w:rsid w:val="00C71EC7"/>
    <w:rsid w:val="00C778E9"/>
    <w:rsid w:val="00C87358"/>
    <w:rsid w:val="00C92FCC"/>
    <w:rsid w:val="00C95584"/>
    <w:rsid w:val="00CA3E94"/>
    <w:rsid w:val="00CB002C"/>
    <w:rsid w:val="00CC4E1B"/>
    <w:rsid w:val="00CC6481"/>
    <w:rsid w:val="00CC656F"/>
    <w:rsid w:val="00CD6F88"/>
    <w:rsid w:val="00CE2A42"/>
    <w:rsid w:val="00CE5216"/>
    <w:rsid w:val="00CE78E5"/>
    <w:rsid w:val="00D05402"/>
    <w:rsid w:val="00D1436B"/>
    <w:rsid w:val="00D1521F"/>
    <w:rsid w:val="00D25654"/>
    <w:rsid w:val="00D27D50"/>
    <w:rsid w:val="00D40660"/>
    <w:rsid w:val="00D4166D"/>
    <w:rsid w:val="00D42A48"/>
    <w:rsid w:val="00D42B1F"/>
    <w:rsid w:val="00D43B97"/>
    <w:rsid w:val="00D443CB"/>
    <w:rsid w:val="00D46743"/>
    <w:rsid w:val="00D5508B"/>
    <w:rsid w:val="00D60988"/>
    <w:rsid w:val="00D751D0"/>
    <w:rsid w:val="00D80E94"/>
    <w:rsid w:val="00D82727"/>
    <w:rsid w:val="00D82810"/>
    <w:rsid w:val="00D92827"/>
    <w:rsid w:val="00D958DD"/>
    <w:rsid w:val="00DA3135"/>
    <w:rsid w:val="00DA5E22"/>
    <w:rsid w:val="00DA7561"/>
    <w:rsid w:val="00DB3BFD"/>
    <w:rsid w:val="00DC04E9"/>
    <w:rsid w:val="00DC7B97"/>
    <w:rsid w:val="00DE2E00"/>
    <w:rsid w:val="00DE2F4C"/>
    <w:rsid w:val="00DE431F"/>
    <w:rsid w:val="00DE7453"/>
    <w:rsid w:val="00E065D7"/>
    <w:rsid w:val="00E06CC8"/>
    <w:rsid w:val="00E11EE3"/>
    <w:rsid w:val="00E127FC"/>
    <w:rsid w:val="00E174AC"/>
    <w:rsid w:val="00E223D1"/>
    <w:rsid w:val="00E22FE5"/>
    <w:rsid w:val="00E316E5"/>
    <w:rsid w:val="00E33776"/>
    <w:rsid w:val="00E342B4"/>
    <w:rsid w:val="00E346B7"/>
    <w:rsid w:val="00E35755"/>
    <w:rsid w:val="00E37B50"/>
    <w:rsid w:val="00E446ED"/>
    <w:rsid w:val="00E45866"/>
    <w:rsid w:val="00E5042A"/>
    <w:rsid w:val="00E70A56"/>
    <w:rsid w:val="00E90510"/>
    <w:rsid w:val="00E9090E"/>
    <w:rsid w:val="00E9575E"/>
    <w:rsid w:val="00EA4DCD"/>
    <w:rsid w:val="00EB56F9"/>
    <w:rsid w:val="00EC250C"/>
    <w:rsid w:val="00EC6B1E"/>
    <w:rsid w:val="00ED0DC9"/>
    <w:rsid w:val="00ED202E"/>
    <w:rsid w:val="00ED38C2"/>
    <w:rsid w:val="00ED3E16"/>
    <w:rsid w:val="00ED55A7"/>
    <w:rsid w:val="00EE4581"/>
    <w:rsid w:val="00EE56B5"/>
    <w:rsid w:val="00EE7782"/>
    <w:rsid w:val="00EE7F10"/>
    <w:rsid w:val="00EF2842"/>
    <w:rsid w:val="00EF5F24"/>
    <w:rsid w:val="00EF7747"/>
    <w:rsid w:val="00F02307"/>
    <w:rsid w:val="00F04A34"/>
    <w:rsid w:val="00F077BA"/>
    <w:rsid w:val="00F26842"/>
    <w:rsid w:val="00F308CA"/>
    <w:rsid w:val="00F432FE"/>
    <w:rsid w:val="00F4408A"/>
    <w:rsid w:val="00F47DBD"/>
    <w:rsid w:val="00F5013D"/>
    <w:rsid w:val="00F55FD8"/>
    <w:rsid w:val="00F57599"/>
    <w:rsid w:val="00F57C23"/>
    <w:rsid w:val="00F659E8"/>
    <w:rsid w:val="00F6741E"/>
    <w:rsid w:val="00F67FC0"/>
    <w:rsid w:val="00F71615"/>
    <w:rsid w:val="00F75546"/>
    <w:rsid w:val="00F82FF2"/>
    <w:rsid w:val="00F843EC"/>
    <w:rsid w:val="00F8755A"/>
    <w:rsid w:val="00FA24B6"/>
    <w:rsid w:val="00FB5428"/>
    <w:rsid w:val="00FC18BF"/>
    <w:rsid w:val="00FC3DAE"/>
    <w:rsid w:val="00FC4785"/>
    <w:rsid w:val="00FC5C25"/>
    <w:rsid w:val="00FD12F3"/>
    <w:rsid w:val="00FD141F"/>
    <w:rsid w:val="00FD366B"/>
    <w:rsid w:val="00FE3E5C"/>
    <w:rsid w:val="00FE42E1"/>
    <w:rsid w:val="00FF1DC1"/>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710896"/>
  <w15:docId w15:val="{4DE14181-15D9-4E1A-8E3A-A52A3195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uiPriority w:val="99"/>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692A64"/>
  </w:style>
  <w:style w:type="character" w:customStyle="1" w:styleId="st">
    <w:name w:val="st"/>
    <w:basedOn w:val="DefaultParagraphFont"/>
    <w:rsid w:val="0032184C"/>
  </w:style>
  <w:style w:type="character" w:styleId="CommentReference">
    <w:name w:val="annotation reference"/>
    <w:basedOn w:val="DefaultParagraphFont"/>
    <w:uiPriority w:val="99"/>
    <w:semiHidden/>
    <w:unhideWhenUsed/>
    <w:rsid w:val="005374FB"/>
    <w:rPr>
      <w:sz w:val="16"/>
      <w:szCs w:val="16"/>
    </w:rPr>
  </w:style>
  <w:style w:type="paragraph" w:styleId="CommentText">
    <w:name w:val="annotation text"/>
    <w:basedOn w:val="Normal"/>
    <w:link w:val="CommentTextChar"/>
    <w:uiPriority w:val="99"/>
    <w:semiHidden/>
    <w:unhideWhenUsed/>
    <w:rsid w:val="005374FB"/>
    <w:rPr>
      <w:sz w:val="20"/>
      <w:szCs w:val="20"/>
    </w:rPr>
  </w:style>
  <w:style w:type="character" w:customStyle="1" w:styleId="CommentTextChar">
    <w:name w:val="Comment Text Char"/>
    <w:basedOn w:val="DefaultParagraphFont"/>
    <w:link w:val="CommentText"/>
    <w:uiPriority w:val="99"/>
    <w:semiHidden/>
    <w:rsid w:val="005374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74FB"/>
    <w:rPr>
      <w:b/>
      <w:bCs/>
    </w:rPr>
  </w:style>
  <w:style w:type="character" w:customStyle="1" w:styleId="CommentSubjectChar">
    <w:name w:val="Comment Subject Char"/>
    <w:basedOn w:val="CommentTextChar"/>
    <w:link w:val="CommentSubject"/>
    <w:uiPriority w:val="99"/>
    <w:semiHidden/>
    <w:rsid w:val="005374FB"/>
    <w:rPr>
      <w:rFonts w:ascii="Calibri" w:eastAsia="Calibri" w:hAnsi="Calibri" w:cs="Times New Roman"/>
      <w:b/>
      <w:bCs/>
      <w:sz w:val="20"/>
      <w:szCs w:val="20"/>
    </w:rPr>
  </w:style>
  <w:style w:type="character" w:styleId="Strong">
    <w:name w:val="Strong"/>
    <w:basedOn w:val="DefaultParagraphFont"/>
    <w:uiPriority w:val="22"/>
    <w:qFormat/>
    <w:rsid w:val="001F5B6C"/>
    <w:rPr>
      <w:b/>
      <w:bCs/>
    </w:rPr>
  </w:style>
  <w:style w:type="character" w:customStyle="1" w:styleId="UnresolvedMention1">
    <w:name w:val="Unresolved Mention1"/>
    <w:basedOn w:val="DefaultParagraphFont"/>
    <w:uiPriority w:val="99"/>
    <w:semiHidden/>
    <w:unhideWhenUsed/>
    <w:rsid w:val="00DE431F"/>
    <w:rPr>
      <w:color w:val="605E5C"/>
      <w:shd w:val="clear" w:color="auto" w:fill="E1DFDD"/>
    </w:rPr>
  </w:style>
  <w:style w:type="character" w:customStyle="1" w:styleId="UnresolvedMention2">
    <w:name w:val="Unresolved Mention2"/>
    <w:basedOn w:val="DefaultParagraphFont"/>
    <w:uiPriority w:val="99"/>
    <w:semiHidden/>
    <w:unhideWhenUsed/>
    <w:rsid w:val="00BF1B3E"/>
    <w:rPr>
      <w:color w:val="605E5C"/>
      <w:shd w:val="clear" w:color="auto" w:fill="E1DFDD"/>
    </w:rPr>
  </w:style>
  <w:style w:type="paragraph" w:customStyle="1" w:styleId="xmsonormal">
    <w:name w:val="x_msonormal"/>
    <w:basedOn w:val="Normal"/>
    <w:rsid w:val="00DB3BF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9012">
      <w:bodyDiv w:val="1"/>
      <w:marLeft w:val="0"/>
      <w:marRight w:val="0"/>
      <w:marTop w:val="0"/>
      <w:marBottom w:val="0"/>
      <w:divBdr>
        <w:top w:val="none" w:sz="0" w:space="0" w:color="auto"/>
        <w:left w:val="none" w:sz="0" w:space="0" w:color="auto"/>
        <w:bottom w:val="none" w:sz="0" w:space="0" w:color="auto"/>
        <w:right w:val="none" w:sz="0" w:space="0" w:color="auto"/>
      </w:divBdr>
      <w:divsChild>
        <w:div w:id="1262953004">
          <w:marLeft w:val="547"/>
          <w:marRight w:val="0"/>
          <w:marTop w:val="0"/>
          <w:marBottom w:val="0"/>
          <w:divBdr>
            <w:top w:val="none" w:sz="0" w:space="0" w:color="auto"/>
            <w:left w:val="none" w:sz="0" w:space="0" w:color="auto"/>
            <w:bottom w:val="none" w:sz="0" w:space="0" w:color="auto"/>
            <w:right w:val="none" w:sz="0" w:space="0" w:color="auto"/>
          </w:divBdr>
        </w:div>
      </w:divsChild>
    </w:div>
    <w:div w:id="124741611">
      <w:bodyDiv w:val="1"/>
      <w:marLeft w:val="0"/>
      <w:marRight w:val="0"/>
      <w:marTop w:val="0"/>
      <w:marBottom w:val="0"/>
      <w:divBdr>
        <w:top w:val="none" w:sz="0" w:space="0" w:color="auto"/>
        <w:left w:val="none" w:sz="0" w:space="0" w:color="auto"/>
        <w:bottom w:val="none" w:sz="0" w:space="0" w:color="auto"/>
        <w:right w:val="none" w:sz="0" w:space="0" w:color="auto"/>
      </w:divBdr>
    </w:div>
    <w:div w:id="265308150">
      <w:bodyDiv w:val="1"/>
      <w:marLeft w:val="0"/>
      <w:marRight w:val="0"/>
      <w:marTop w:val="0"/>
      <w:marBottom w:val="0"/>
      <w:divBdr>
        <w:top w:val="none" w:sz="0" w:space="0" w:color="auto"/>
        <w:left w:val="none" w:sz="0" w:space="0" w:color="auto"/>
        <w:bottom w:val="none" w:sz="0" w:space="0" w:color="auto"/>
        <w:right w:val="none" w:sz="0" w:space="0" w:color="auto"/>
      </w:divBdr>
    </w:div>
    <w:div w:id="266694735">
      <w:bodyDiv w:val="1"/>
      <w:marLeft w:val="0"/>
      <w:marRight w:val="0"/>
      <w:marTop w:val="0"/>
      <w:marBottom w:val="0"/>
      <w:divBdr>
        <w:top w:val="none" w:sz="0" w:space="0" w:color="auto"/>
        <w:left w:val="none" w:sz="0" w:space="0" w:color="auto"/>
        <w:bottom w:val="none" w:sz="0" w:space="0" w:color="auto"/>
        <w:right w:val="none" w:sz="0" w:space="0" w:color="auto"/>
      </w:divBdr>
    </w:div>
    <w:div w:id="273174007">
      <w:bodyDiv w:val="1"/>
      <w:marLeft w:val="0"/>
      <w:marRight w:val="0"/>
      <w:marTop w:val="0"/>
      <w:marBottom w:val="0"/>
      <w:divBdr>
        <w:top w:val="none" w:sz="0" w:space="0" w:color="auto"/>
        <w:left w:val="none" w:sz="0" w:space="0" w:color="auto"/>
        <w:bottom w:val="none" w:sz="0" w:space="0" w:color="auto"/>
        <w:right w:val="none" w:sz="0" w:space="0" w:color="auto"/>
      </w:divBdr>
      <w:divsChild>
        <w:div w:id="1562903986">
          <w:marLeft w:val="547"/>
          <w:marRight w:val="0"/>
          <w:marTop w:val="115"/>
          <w:marBottom w:val="0"/>
          <w:divBdr>
            <w:top w:val="none" w:sz="0" w:space="0" w:color="auto"/>
            <w:left w:val="none" w:sz="0" w:space="0" w:color="auto"/>
            <w:bottom w:val="none" w:sz="0" w:space="0" w:color="auto"/>
            <w:right w:val="none" w:sz="0" w:space="0" w:color="auto"/>
          </w:divBdr>
        </w:div>
      </w:divsChild>
    </w:div>
    <w:div w:id="290400265">
      <w:bodyDiv w:val="1"/>
      <w:marLeft w:val="0"/>
      <w:marRight w:val="0"/>
      <w:marTop w:val="0"/>
      <w:marBottom w:val="0"/>
      <w:divBdr>
        <w:top w:val="none" w:sz="0" w:space="0" w:color="auto"/>
        <w:left w:val="none" w:sz="0" w:space="0" w:color="auto"/>
        <w:bottom w:val="none" w:sz="0" w:space="0" w:color="auto"/>
        <w:right w:val="none" w:sz="0" w:space="0" w:color="auto"/>
      </w:divBdr>
      <w:divsChild>
        <w:div w:id="2117603624">
          <w:marLeft w:val="3960"/>
          <w:marRight w:val="0"/>
          <w:marTop w:val="0"/>
          <w:marBottom w:val="240"/>
          <w:divBdr>
            <w:top w:val="none" w:sz="0" w:space="0" w:color="auto"/>
            <w:left w:val="none" w:sz="0" w:space="0" w:color="auto"/>
            <w:bottom w:val="none" w:sz="0" w:space="0" w:color="auto"/>
            <w:right w:val="none" w:sz="0" w:space="0" w:color="auto"/>
          </w:divBdr>
        </w:div>
        <w:div w:id="330987532">
          <w:marLeft w:val="3960"/>
          <w:marRight w:val="0"/>
          <w:marTop w:val="0"/>
          <w:marBottom w:val="240"/>
          <w:divBdr>
            <w:top w:val="none" w:sz="0" w:space="0" w:color="auto"/>
            <w:left w:val="none" w:sz="0" w:space="0" w:color="auto"/>
            <w:bottom w:val="none" w:sz="0" w:space="0" w:color="auto"/>
            <w:right w:val="none" w:sz="0" w:space="0" w:color="auto"/>
          </w:divBdr>
        </w:div>
        <w:div w:id="2047944079">
          <w:marLeft w:val="3960"/>
          <w:marRight w:val="0"/>
          <w:marTop w:val="0"/>
          <w:marBottom w:val="240"/>
          <w:divBdr>
            <w:top w:val="none" w:sz="0" w:space="0" w:color="auto"/>
            <w:left w:val="none" w:sz="0" w:space="0" w:color="auto"/>
            <w:bottom w:val="none" w:sz="0" w:space="0" w:color="auto"/>
            <w:right w:val="none" w:sz="0" w:space="0" w:color="auto"/>
          </w:divBdr>
        </w:div>
        <w:div w:id="76483224">
          <w:marLeft w:val="3960"/>
          <w:marRight w:val="0"/>
          <w:marTop w:val="0"/>
          <w:marBottom w:val="240"/>
          <w:divBdr>
            <w:top w:val="none" w:sz="0" w:space="0" w:color="auto"/>
            <w:left w:val="none" w:sz="0" w:space="0" w:color="auto"/>
            <w:bottom w:val="none" w:sz="0" w:space="0" w:color="auto"/>
            <w:right w:val="none" w:sz="0" w:space="0" w:color="auto"/>
          </w:divBdr>
        </w:div>
        <w:div w:id="1484542372">
          <w:marLeft w:val="3960"/>
          <w:marRight w:val="0"/>
          <w:marTop w:val="0"/>
          <w:marBottom w:val="240"/>
          <w:divBdr>
            <w:top w:val="none" w:sz="0" w:space="0" w:color="auto"/>
            <w:left w:val="none" w:sz="0" w:space="0" w:color="auto"/>
            <w:bottom w:val="none" w:sz="0" w:space="0" w:color="auto"/>
            <w:right w:val="none" w:sz="0" w:space="0" w:color="auto"/>
          </w:divBdr>
        </w:div>
      </w:divsChild>
    </w:div>
    <w:div w:id="317540668">
      <w:bodyDiv w:val="1"/>
      <w:marLeft w:val="0"/>
      <w:marRight w:val="0"/>
      <w:marTop w:val="0"/>
      <w:marBottom w:val="0"/>
      <w:divBdr>
        <w:top w:val="none" w:sz="0" w:space="0" w:color="auto"/>
        <w:left w:val="none" w:sz="0" w:space="0" w:color="auto"/>
        <w:bottom w:val="none" w:sz="0" w:space="0" w:color="auto"/>
        <w:right w:val="none" w:sz="0" w:space="0" w:color="auto"/>
      </w:divBdr>
      <w:divsChild>
        <w:div w:id="596445679">
          <w:marLeft w:val="547"/>
          <w:marRight w:val="0"/>
          <w:marTop w:val="0"/>
          <w:marBottom w:val="0"/>
          <w:divBdr>
            <w:top w:val="none" w:sz="0" w:space="0" w:color="auto"/>
            <w:left w:val="none" w:sz="0" w:space="0" w:color="auto"/>
            <w:bottom w:val="none" w:sz="0" w:space="0" w:color="auto"/>
            <w:right w:val="none" w:sz="0" w:space="0" w:color="auto"/>
          </w:divBdr>
        </w:div>
      </w:divsChild>
    </w:div>
    <w:div w:id="364907988">
      <w:bodyDiv w:val="1"/>
      <w:marLeft w:val="0"/>
      <w:marRight w:val="0"/>
      <w:marTop w:val="0"/>
      <w:marBottom w:val="0"/>
      <w:divBdr>
        <w:top w:val="none" w:sz="0" w:space="0" w:color="auto"/>
        <w:left w:val="none" w:sz="0" w:space="0" w:color="auto"/>
        <w:bottom w:val="none" w:sz="0" w:space="0" w:color="auto"/>
        <w:right w:val="none" w:sz="0" w:space="0" w:color="auto"/>
      </w:divBdr>
      <w:divsChild>
        <w:div w:id="1037778769">
          <w:marLeft w:val="547"/>
          <w:marRight w:val="0"/>
          <w:marTop w:val="144"/>
          <w:marBottom w:val="0"/>
          <w:divBdr>
            <w:top w:val="none" w:sz="0" w:space="0" w:color="auto"/>
            <w:left w:val="none" w:sz="0" w:space="0" w:color="auto"/>
            <w:bottom w:val="none" w:sz="0" w:space="0" w:color="auto"/>
            <w:right w:val="none" w:sz="0" w:space="0" w:color="auto"/>
          </w:divBdr>
        </w:div>
      </w:divsChild>
    </w:div>
    <w:div w:id="372080070">
      <w:bodyDiv w:val="1"/>
      <w:marLeft w:val="0"/>
      <w:marRight w:val="0"/>
      <w:marTop w:val="0"/>
      <w:marBottom w:val="0"/>
      <w:divBdr>
        <w:top w:val="none" w:sz="0" w:space="0" w:color="auto"/>
        <w:left w:val="none" w:sz="0" w:space="0" w:color="auto"/>
        <w:bottom w:val="none" w:sz="0" w:space="0" w:color="auto"/>
        <w:right w:val="none" w:sz="0" w:space="0" w:color="auto"/>
      </w:divBdr>
      <w:divsChild>
        <w:div w:id="79183391">
          <w:marLeft w:val="1166"/>
          <w:marRight w:val="0"/>
          <w:marTop w:val="360"/>
          <w:marBottom w:val="0"/>
          <w:divBdr>
            <w:top w:val="none" w:sz="0" w:space="0" w:color="auto"/>
            <w:left w:val="none" w:sz="0" w:space="0" w:color="auto"/>
            <w:bottom w:val="none" w:sz="0" w:space="0" w:color="auto"/>
            <w:right w:val="none" w:sz="0" w:space="0" w:color="auto"/>
          </w:divBdr>
        </w:div>
        <w:div w:id="1913464687">
          <w:marLeft w:val="720"/>
          <w:marRight w:val="0"/>
          <w:marTop w:val="360"/>
          <w:marBottom w:val="0"/>
          <w:divBdr>
            <w:top w:val="none" w:sz="0" w:space="0" w:color="auto"/>
            <w:left w:val="none" w:sz="0" w:space="0" w:color="auto"/>
            <w:bottom w:val="none" w:sz="0" w:space="0" w:color="auto"/>
            <w:right w:val="none" w:sz="0" w:space="0" w:color="auto"/>
          </w:divBdr>
        </w:div>
        <w:div w:id="1144542152">
          <w:marLeft w:val="1166"/>
          <w:marRight w:val="0"/>
          <w:marTop w:val="360"/>
          <w:marBottom w:val="0"/>
          <w:divBdr>
            <w:top w:val="none" w:sz="0" w:space="0" w:color="auto"/>
            <w:left w:val="none" w:sz="0" w:space="0" w:color="auto"/>
            <w:bottom w:val="none" w:sz="0" w:space="0" w:color="auto"/>
            <w:right w:val="none" w:sz="0" w:space="0" w:color="auto"/>
          </w:divBdr>
        </w:div>
        <w:div w:id="814641240">
          <w:marLeft w:val="1166"/>
          <w:marRight w:val="0"/>
          <w:marTop w:val="360"/>
          <w:marBottom w:val="0"/>
          <w:divBdr>
            <w:top w:val="none" w:sz="0" w:space="0" w:color="auto"/>
            <w:left w:val="none" w:sz="0" w:space="0" w:color="auto"/>
            <w:bottom w:val="none" w:sz="0" w:space="0" w:color="auto"/>
            <w:right w:val="none" w:sz="0" w:space="0" w:color="auto"/>
          </w:divBdr>
        </w:div>
        <w:div w:id="1422918396">
          <w:marLeft w:val="1166"/>
          <w:marRight w:val="0"/>
          <w:marTop w:val="360"/>
          <w:marBottom w:val="0"/>
          <w:divBdr>
            <w:top w:val="none" w:sz="0" w:space="0" w:color="auto"/>
            <w:left w:val="none" w:sz="0" w:space="0" w:color="auto"/>
            <w:bottom w:val="none" w:sz="0" w:space="0" w:color="auto"/>
            <w:right w:val="none" w:sz="0" w:space="0" w:color="auto"/>
          </w:divBdr>
        </w:div>
        <w:div w:id="508913157">
          <w:marLeft w:val="1800"/>
          <w:marRight w:val="0"/>
          <w:marTop w:val="120"/>
          <w:marBottom w:val="0"/>
          <w:divBdr>
            <w:top w:val="none" w:sz="0" w:space="0" w:color="auto"/>
            <w:left w:val="none" w:sz="0" w:space="0" w:color="auto"/>
            <w:bottom w:val="none" w:sz="0" w:space="0" w:color="auto"/>
            <w:right w:val="none" w:sz="0" w:space="0" w:color="auto"/>
          </w:divBdr>
        </w:div>
        <w:div w:id="768544224">
          <w:marLeft w:val="1800"/>
          <w:marRight w:val="0"/>
          <w:marTop w:val="0"/>
          <w:marBottom w:val="0"/>
          <w:divBdr>
            <w:top w:val="none" w:sz="0" w:space="0" w:color="auto"/>
            <w:left w:val="none" w:sz="0" w:space="0" w:color="auto"/>
            <w:bottom w:val="none" w:sz="0" w:space="0" w:color="auto"/>
            <w:right w:val="none" w:sz="0" w:space="0" w:color="auto"/>
          </w:divBdr>
        </w:div>
        <w:div w:id="1146556047">
          <w:marLeft w:val="1800"/>
          <w:marRight w:val="0"/>
          <w:marTop w:val="0"/>
          <w:marBottom w:val="0"/>
          <w:divBdr>
            <w:top w:val="none" w:sz="0" w:space="0" w:color="auto"/>
            <w:left w:val="none" w:sz="0" w:space="0" w:color="auto"/>
            <w:bottom w:val="none" w:sz="0" w:space="0" w:color="auto"/>
            <w:right w:val="none" w:sz="0" w:space="0" w:color="auto"/>
          </w:divBdr>
        </w:div>
      </w:divsChild>
    </w:div>
    <w:div w:id="407268379">
      <w:bodyDiv w:val="1"/>
      <w:marLeft w:val="0"/>
      <w:marRight w:val="0"/>
      <w:marTop w:val="0"/>
      <w:marBottom w:val="0"/>
      <w:divBdr>
        <w:top w:val="none" w:sz="0" w:space="0" w:color="auto"/>
        <w:left w:val="none" w:sz="0" w:space="0" w:color="auto"/>
        <w:bottom w:val="none" w:sz="0" w:space="0" w:color="auto"/>
        <w:right w:val="none" w:sz="0" w:space="0" w:color="auto"/>
      </w:divBdr>
    </w:div>
    <w:div w:id="408187305">
      <w:bodyDiv w:val="1"/>
      <w:marLeft w:val="0"/>
      <w:marRight w:val="0"/>
      <w:marTop w:val="0"/>
      <w:marBottom w:val="0"/>
      <w:divBdr>
        <w:top w:val="none" w:sz="0" w:space="0" w:color="auto"/>
        <w:left w:val="none" w:sz="0" w:space="0" w:color="auto"/>
        <w:bottom w:val="none" w:sz="0" w:space="0" w:color="auto"/>
        <w:right w:val="none" w:sz="0" w:space="0" w:color="auto"/>
      </w:divBdr>
    </w:div>
    <w:div w:id="410928725">
      <w:bodyDiv w:val="1"/>
      <w:marLeft w:val="0"/>
      <w:marRight w:val="0"/>
      <w:marTop w:val="0"/>
      <w:marBottom w:val="0"/>
      <w:divBdr>
        <w:top w:val="none" w:sz="0" w:space="0" w:color="auto"/>
        <w:left w:val="none" w:sz="0" w:space="0" w:color="auto"/>
        <w:bottom w:val="none" w:sz="0" w:space="0" w:color="auto"/>
        <w:right w:val="none" w:sz="0" w:space="0" w:color="auto"/>
      </w:divBdr>
    </w:div>
    <w:div w:id="411006066">
      <w:bodyDiv w:val="1"/>
      <w:marLeft w:val="0"/>
      <w:marRight w:val="0"/>
      <w:marTop w:val="0"/>
      <w:marBottom w:val="0"/>
      <w:divBdr>
        <w:top w:val="none" w:sz="0" w:space="0" w:color="auto"/>
        <w:left w:val="none" w:sz="0" w:space="0" w:color="auto"/>
        <w:bottom w:val="none" w:sz="0" w:space="0" w:color="auto"/>
        <w:right w:val="none" w:sz="0" w:space="0" w:color="auto"/>
      </w:divBdr>
    </w:div>
    <w:div w:id="423918392">
      <w:bodyDiv w:val="1"/>
      <w:marLeft w:val="0"/>
      <w:marRight w:val="0"/>
      <w:marTop w:val="0"/>
      <w:marBottom w:val="0"/>
      <w:divBdr>
        <w:top w:val="none" w:sz="0" w:space="0" w:color="auto"/>
        <w:left w:val="none" w:sz="0" w:space="0" w:color="auto"/>
        <w:bottom w:val="none" w:sz="0" w:space="0" w:color="auto"/>
        <w:right w:val="none" w:sz="0" w:space="0" w:color="auto"/>
      </w:divBdr>
      <w:divsChild>
        <w:div w:id="162665713">
          <w:marLeft w:val="0"/>
          <w:marRight w:val="0"/>
          <w:marTop w:val="0"/>
          <w:marBottom w:val="0"/>
          <w:divBdr>
            <w:top w:val="none" w:sz="0" w:space="0" w:color="auto"/>
            <w:left w:val="none" w:sz="0" w:space="0" w:color="auto"/>
            <w:bottom w:val="none" w:sz="0" w:space="0" w:color="auto"/>
            <w:right w:val="none" w:sz="0" w:space="0" w:color="auto"/>
          </w:divBdr>
        </w:div>
        <w:div w:id="281886652">
          <w:marLeft w:val="0"/>
          <w:marRight w:val="0"/>
          <w:marTop w:val="0"/>
          <w:marBottom w:val="0"/>
          <w:divBdr>
            <w:top w:val="none" w:sz="0" w:space="0" w:color="auto"/>
            <w:left w:val="none" w:sz="0" w:space="0" w:color="auto"/>
            <w:bottom w:val="none" w:sz="0" w:space="0" w:color="auto"/>
            <w:right w:val="none" w:sz="0" w:space="0" w:color="auto"/>
          </w:divBdr>
        </w:div>
        <w:div w:id="668755010">
          <w:marLeft w:val="0"/>
          <w:marRight w:val="0"/>
          <w:marTop w:val="0"/>
          <w:marBottom w:val="0"/>
          <w:divBdr>
            <w:top w:val="none" w:sz="0" w:space="0" w:color="auto"/>
            <w:left w:val="none" w:sz="0" w:space="0" w:color="auto"/>
            <w:bottom w:val="none" w:sz="0" w:space="0" w:color="auto"/>
            <w:right w:val="none" w:sz="0" w:space="0" w:color="auto"/>
          </w:divBdr>
        </w:div>
        <w:div w:id="716469867">
          <w:marLeft w:val="0"/>
          <w:marRight w:val="0"/>
          <w:marTop w:val="0"/>
          <w:marBottom w:val="0"/>
          <w:divBdr>
            <w:top w:val="none" w:sz="0" w:space="0" w:color="auto"/>
            <w:left w:val="none" w:sz="0" w:space="0" w:color="auto"/>
            <w:bottom w:val="none" w:sz="0" w:space="0" w:color="auto"/>
            <w:right w:val="none" w:sz="0" w:space="0" w:color="auto"/>
          </w:divBdr>
        </w:div>
        <w:div w:id="788664071">
          <w:marLeft w:val="0"/>
          <w:marRight w:val="0"/>
          <w:marTop w:val="0"/>
          <w:marBottom w:val="0"/>
          <w:divBdr>
            <w:top w:val="none" w:sz="0" w:space="0" w:color="auto"/>
            <w:left w:val="none" w:sz="0" w:space="0" w:color="auto"/>
            <w:bottom w:val="none" w:sz="0" w:space="0" w:color="auto"/>
            <w:right w:val="none" w:sz="0" w:space="0" w:color="auto"/>
          </w:divBdr>
        </w:div>
        <w:div w:id="1036003193">
          <w:marLeft w:val="0"/>
          <w:marRight w:val="0"/>
          <w:marTop w:val="0"/>
          <w:marBottom w:val="0"/>
          <w:divBdr>
            <w:top w:val="none" w:sz="0" w:space="0" w:color="auto"/>
            <w:left w:val="none" w:sz="0" w:space="0" w:color="auto"/>
            <w:bottom w:val="none" w:sz="0" w:space="0" w:color="auto"/>
            <w:right w:val="none" w:sz="0" w:space="0" w:color="auto"/>
          </w:divBdr>
        </w:div>
        <w:div w:id="1049379122">
          <w:marLeft w:val="0"/>
          <w:marRight w:val="0"/>
          <w:marTop w:val="0"/>
          <w:marBottom w:val="0"/>
          <w:divBdr>
            <w:top w:val="none" w:sz="0" w:space="0" w:color="auto"/>
            <w:left w:val="none" w:sz="0" w:space="0" w:color="auto"/>
            <w:bottom w:val="none" w:sz="0" w:space="0" w:color="auto"/>
            <w:right w:val="none" w:sz="0" w:space="0" w:color="auto"/>
          </w:divBdr>
        </w:div>
        <w:div w:id="1551073172">
          <w:marLeft w:val="0"/>
          <w:marRight w:val="0"/>
          <w:marTop w:val="0"/>
          <w:marBottom w:val="0"/>
          <w:divBdr>
            <w:top w:val="none" w:sz="0" w:space="0" w:color="auto"/>
            <w:left w:val="none" w:sz="0" w:space="0" w:color="auto"/>
            <w:bottom w:val="none" w:sz="0" w:space="0" w:color="auto"/>
            <w:right w:val="none" w:sz="0" w:space="0" w:color="auto"/>
          </w:divBdr>
        </w:div>
        <w:div w:id="1641108421">
          <w:marLeft w:val="0"/>
          <w:marRight w:val="0"/>
          <w:marTop w:val="0"/>
          <w:marBottom w:val="0"/>
          <w:divBdr>
            <w:top w:val="none" w:sz="0" w:space="0" w:color="auto"/>
            <w:left w:val="none" w:sz="0" w:space="0" w:color="auto"/>
            <w:bottom w:val="none" w:sz="0" w:space="0" w:color="auto"/>
            <w:right w:val="none" w:sz="0" w:space="0" w:color="auto"/>
          </w:divBdr>
        </w:div>
        <w:div w:id="1798260157">
          <w:marLeft w:val="0"/>
          <w:marRight w:val="0"/>
          <w:marTop w:val="0"/>
          <w:marBottom w:val="0"/>
          <w:divBdr>
            <w:top w:val="none" w:sz="0" w:space="0" w:color="auto"/>
            <w:left w:val="none" w:sz="0" w:space="0" w:color="auto"/>
            <w:bottom w:val="none" w:sz="0" w:space="0" w:color="auto"/>
            <w:right w:val="none" w:sz="0" w:space="0" w:color="auto"/>
          </w:divBdr>
        </w:div>
        <w:div w:id="1997026748">
          <w:marLeft w:val="0"/>
          <w:marRight w:val="0"/>
          <w:marTop w:val="0"/>
          <w:marBottom w:val="0"/>
          <w:divBdr>
            <w:top w:val="none" w:sz="0" w:space="0" w:color="auto"/>
            <w:left w:val="none" w:sz="0" w:space="0" w:color="auto"/>
            <w:bottom w:val="none" w:sz="0" w:space="0" w:color="auto"/>
            <w:right w:val="none" w:sz="0" w:space="0" w:color="auto"/>
          </w:divBdr>
        </w:div>
        <w:div w:id="2062290340">
          <w:marLeft w:val="0"/>
          <w:marRight w:val="0"/>
          <w:marTop w:val="0"/>
          <w:marBottom w:val="0"/>
          <w:divBdr>
            <w:top w:val="none" w:sz="0" w:space="0" w:color="auto"/>
            <w:left w:val="none" w:sz="0" w:space="0" w:color="auto"/>
            <w:bottom w:val="none" w:sz="0" w:space="0" w:color="auto"/>
            <w:right w:val="none" w:sz="0" w:space="0" w:color="auto"/>
          </w:divBdr>
        </w:div>
        <w:div w:id="2091850860">
          <w:marLeft w:val="0"/>
          <w:marRight w:val="0"/>
          <w:marTop w:val="0"/>
          <w:marBottom w:val="0"/>
          <w:divBdr>
            <w:top w:val="none" w:sz="0" w:space="0" w:color="auto"/>
            <w:left w:val="none" w:sz="0" w:space="0" w:color="auto"/>
            <w:bottom w:val="none" w:sz="0" w:space="0" w:color="auto"/>
            <w:right w:val="none" w:sz="0" w:space="0" w:color="auto"/>
          </w:divBdr>
        </w:div>
        <w:div w:id="2105151243">
          <w:marLeft w:val="0"/>
          <w:marRight w:val="0"/>
          <w:marTop w:val="0"/>
          <w:marBottom w:val="0"/>
          <w:divBdr>
            <w:top w:val="none" w:sz="0" w:space="0" w:color="auto"/>
            <w:left w:val="none" w:sz="0" w:space="0" w:color="auto"/>
            <w:bottom w:val="none" w:sz="0" w:space="0" w:color="auto"/>
            <w:right w:val="none" w:sz="0" w:space="0" w:color="auto"/>
          </w:divBdr>
        </w:div>
        <w:div w:id="2121803862">
          <w:marLeft w:val="0"/>
          <w:marRight w:val="0"/>
          <w:marTop w:val="0"/>
          <w:marBottom w:val="0"/>
          <w:divBdr>
            <w:top w:val="none" w:sz="0" w:space="0" w:color="auto"/>
            <w:left w:val="none" w:sz="0" w:space="0" w:color="auto"/>
            <w:bottom w:val="none" w:sz="0" w:space="0" w:color="auto"/>
            <w:right w:val="none" w:sz="0" w:space="0" w:color="auto"/>
          </w:divBdr>
        </w:div>
      </w:divsChild>
    </w:div>
    <w:div w:id="448479412">
      <w:bodyDiv w:val="1"/>
      <w:marLeft w:val="0"/>
      <w:marRight w:val="0"/>
      <w:marTop w:val="0"/>
      <w:marBottom w:val="0"/>
      <w:divBdr>
        <w:top w:val="none" w:sz="0" w:space="0" w:color="auto"/>
        <w:left w:val="none" w:sz="0" w:space="0" w:color="auto"/>
        <w:bottom w:val="none" w:sz="0" w:space="0" w:color="auto"/>
        <w:right w:val="none" w:sz="0" w:space="0" w:color="auto"/>
      </w:divBdr>
    </w:div>
    <w:div w:id="453989669">
      <w:bodyDiv w:val="1"/>
      <w:marLeft w:val="0"/>
      <w:marRight w:val="0"/>
      <w:marTop w:val="0"/>
      <w:marBottom w:val="0"/>
      <w:divBdr>
        <w:top w:val="none" w:sz="0" w:space="0" w:color="auto"/>
        <w:left w:val="none" w:sz="0" w:space="0" w:color="auto"/>
        <w:bottom w:val="none" w:sz="0" w:space="0" w:color="auto"/>
        <w:right w:val="none" w:sz="0" w:space="0" w:color="auto"/>
      </w:divBdr>
      <w:divsChild>
        <w:div w:id="508787293">
          <w:marLeft w:val="0"/>
          <w:marRight w:val="0"/>
          <w:marTop w:val="0"/>
          <w:marBottom w:val="0"/>
          <w:divBdr>
            <w:top w:val="none" w:sz="0" w:space="0" w:color="auto"/>
            <w:left w:val="none" w:sz="0" w:space="0" w:color="auto"/>
            <w:bottom w:val="none" w:sz="0" w:space="0" w:color="auto"/>
            <w:right w:val="none" w:sz="0" w:space="0" w:color="auto"/>
          </w:divBdr>
        </w:div>
        <w:div w:id="1573655137">
          <w:marLeft w:val="0"/>
          <w:marRight w:val="0"/>
          <w:marTop w:val="0"/>
          <w:marBottom w:val="0"/>
          <w:divBdr>
            <w:top w:val="none" w:sz="0" w:space="0" w:color="auto"/>
            <w:left w:val="none" w:sz="0" w:space="0" w:color="auto"/>
            <w:bottom w:val="none" w:sz="0" w:space="0" w:color="auto"/>
            <w:right w:val="none" w:sz="0" w:space="0" w:color="auto"/>
          </w:divBdr>
        </w:div>
      </w:divsChild>
    </w:div>
    <w:div w:id="610820274">
      <w:bodyDiv w:val="1"/>
      <w:marLeft w:val="0"/>
      <w:marRight w:val="0"/>
      <w:marTop w:val="0"/>
      <w:marBottom w:val="0"/>
      <w:divBdr>
        <w:top w:val="none" w:sz="0" w:space="0" w:color="auto"/>
        <w:left w:val="none" w:sz="0" w:space="0" w:color="auto"/>
        <w:bottom w:val="none" w:sz="0" w:space="0" w:color="auto"/>
        <w:right w:val="none" w:sz="0" w:space="0" w:color="auto"/>
      </w:divBdr>
      <w:divsChild>
        <w:div w:id="2008827967">
          <w:marLeft w:val="547"/>
          <w:marRight w:val="0"/>
          <w:marTop w:val="0"/>
          <w:marBottom w:val="0"/>
          <w:divBdr>
            <w:top w:val="none" w:sz="0" w:space="0" w:color="auto"/>
            <w:left w:val="none" w:sz="0" w:space="0" w:color="auto"/>
            <w:bottom w:val="none" w:sz="0" w:space="0" w:color="auto"/>
            <w:right w:val="none" w:sz="0" w:space="0" w:color="auto"/>
          </w:divBdr>
        </w:div>
      </w:divsChild>
    </w:div>
    <w:div w:id="630595278">
      <w:bodyDiv w:val="1"/>
      <w:marLeft w:val="0"/>
      <w:marRight w:val="0"/>
      <w:marTop w:val="0"/>
      <w:marBottom w:val="0"/>
      <w:divBdr>
        <w:top w:val="none" w:sz="0" w:space="0" w:color="auto"/>
        <w:left w:val="none" w:sz="0" w:space="0" w:color="auto"/>
        <w:bottom w:val="none" w:sz="0" w:space="0" w:color="auto"/>
        <w:right w:val="none" w:sz="0" w:space="0" w:color="auto"/>
      </w:divBdr>
    </w:div>
    <w:div w:id="633487927">
      <w:bodyDiv w:val="1"/>
      <w:marLeft w:val="0"/>
      <w:marRight w:val="0"/>
      <w:marTop w:val="0"/>
      <w:marBottom w:val="0"/>
      <w:divBdr>
        <w:top w:val="none" w:sz="0" w:space="0" w:color="auto"/>
        <w:left w:val="none" w:sz="0" w:space="0" w:color="auto"/>
        <w:bottom w:val="none" w:sz="0" w:space="0" w:color="auto"/>
        <w:right w:val="none" w:sz="0" w:space="0" w:color="auto"/>
      </w:divBdr>
      <w:divsChild>
        <w:div w:id="62140692">
          <w:marLeft w:val="547"/>
          <w:marRight w:val="0"/>
          <w:marTop w:val="115"/>
          <w:marBottom w:val="0"/>
          <w:divBdr>
            <w:top w:val="none" w:sz="0" w:space="0" w:color="auto"/>
            <w:left w:val="none" w:sz="0" w:space="0" w:color="auto"/>
            <w:bottom w:val="none" w:sz="0" w:space="0" w:color="auto"/>
            <w:right w:val="none" w:sz="0" w:space="0" w:color="auto"/>
          </w:divBdr>
        </w:div>
        <w:div w:id="1242645773">
          <w:marLeft w:val="547"/>
          <w:marRight w:val="0"/>
          <w:marTop w:val="115"/>
          <w:marBottom w:val="0"/>
          <w:divBdr>
            <w:top w:val="none" w:sz="0" w:space="0" w:color="auto"/>
            <w:left w:val="none" w:sz="0" w:space="0" w:color="auto"/>
            <w:bottom w:val="none" w:sz="0" w:space="0" w:color="auto"/>
            <w:right w:val="none" w:sz="0" w:space="0" w:color="auto"/>
          </w:divBdr>
        </w:div>
        <w:div w:id="1605260689">
          <w:marLeft w:val="547"/>
          <w:marRight w:val="0"/>
          <w:marTop w:val="115"/>
          <w:marBottom w:val="0"/>
          <w:divBdr>
            <w:top w:val="none" w:sz="0" w:space="0" w:color="auto"/>
            <w:left w:val="none" w:sz="0" w:space="0" w:color="auto"/>
            <w:bottom w:val="none" w:sz="0" w:space="0" w:color="auto"/>
            <w:right w:val="none" w:sz="0" w:space="0" w:color="auto"/>
          </w:divBdr>
        </w:div>
        <w:div w:id="1643776432">
          <w:marLeft w:val="1008"/>
          <w:marRight w:val="0"/>
          <w:marTop w:val="115"/>
          <w:marBottom w:val="0"/>
          <w:divBdr>
            <w:top w:val="none" w:sz="0" w:space="0" w:color="auto"/>
            <w:left w:val="none" w:sz="0" w:space="0" w:color="auto"/>
            <w:bottom w:val="none" w:sz="0" w:space="0" w:color="auto"/>
            <w:right w:val="none" w:sz="0" w:space="0" w:color="auto"/>
          </w:divBdr>
        </w:div>
      </w:divsChild>
    </w:div>
    <w:div w:id="652485434">
      <w:bodyDiv w:val="1"/>
      <w:marLeft w:val="0"/>
      <w:marRight w:val="0"/>
      <w:marTop w:val="0"/>
      <w:marBottom w:val="0"/>
      <w:divBdr>
        <w:top w:val="none" w:sz="0" w:space="0" w:color="auto"/>
        <w:left w:val="none" w:sz="0" w:space="0" w:color="auto"/>
        <w:bottom w:val="none" w:sz="0" w:space="0" w:color="auto"/>
        <w:right w:val="none" w:sz="0" w:space="0" w:color="auto"/>
      </w:divBdr>
      <w:divsChild>
        <w:div w:id="671303743">
          <w:marLeft w:val="720"/>
          <w:marRight w:val="0"/>
          <w:marTop w:val="200"/>
          <w:marBottom w:val="0"/>
          <w:divBdr>
            <w:top w:val="none" w:sz="0" w:space="0" w:color="auto"/>
            <w:left w:val="none" w:sz="0" w:space="0" w:color="auto"/>
            <w:bottom w:val="none" w:sz="0" w:space="0" w:color="auto"/>
            <w:right w:val="none" w:sz="0" w:space="0" w:color="auto"/>
          </w:divBdr>
        </w:div>
        <w:div w:id="779683738">
          <w:marLeft w:val="720"/>
          <w:marRight w:val="0"/>
          <w:marTop w:val="200"/>
          <w:marBottom w:val="0"/>
          <w:divBdr>
            <w:top w:val="none" w:sz="0" w:space="0" w:color="auto"/>
            <w:left w:val="none" w:sz="0" w:space="0" w:color="auto"/>
            <w:bottom w:val="none" w:sz="0" w:space="0" w:color="auto"/>
            <w:right w:val="none" w:sz="0" w:space="0" w:color="auto"/>
          </w:divBdr>
        </w:div>
      </w:divsChild>
    </w:div>
    <w:div w:id="699285220">
      <w:bodyDiv w:val="1"/>
      <w:marLeft w:val="0"/>
      <w:marRight w:val="0"/>
      <w:marTop w:val="0"/>
      <w:marBottom w:val="0"/>
      <w:divBdr>
        <w:top w:val="none" w:sz="0" w:space="0" w:color="auto"/>
        <w:left w:val="none" w:sz="0" w:space="0" w:color="auto"/>
        <w:bottom w:val="none" w:sz="0" w:space="0" w:color="auto"/>
        <w:right w:val="none" w:sz="0" w:space="0" w:color="auto"/>
      </w:divBdr>
      <w:divsChild>
        <w:div w:id="1570536101">
          <w:marLeft w:val="432"/>
          <w:marRight w:val="0"/>
          <w:marTop w:val="120"/>
          <w:marBottom w:val="120"/>
          <w:divBdr>
            <w:top w:val="none" w:sz="0" w:space="0" w:color="auto"/>
            <w:left w:val="none" w:sz="0" w:space="0" w:color="auto"/>
            <w:bottom w:val="none" w:sz="0" w:space="0" w:color="auto"/>
            <w:right w:val="none" w:sz="0" w:space="0" w:color="auto"/>
          </w:divBdr>
        </w:div>
        <w:div w:id="1750271012">
          <w:marLeft w:val="432"/>
          <w:marRight w:val="0"/>
          <w:marTop w:val="120"/>
          <w:marBottom w:val="120"/>
          <w:divBdr>
            <w:top w:val="none" w:sz="0" w:space="0" w:color="auto"/>
            <w:left w:val="none" w:sz="0" w:space="0" w:color="auto"/>
            <w:bottom w:val="none" w:sz="0" w:space="0" w:color="auto"/>
            <w:right w:val="none" w:sz="0" w:space="0" w:color="auto"/>
          </w:divBdr>
        </w:div>
        <w:div w:id="2066027235">
          <w:marLeft w:val="432"/>
          <w:marRight w:val="0"/>
          <w:marTop w:val="120"/>
          <w:marBottom w:val="120"/>
          <w:divBdr>
            <w:top w:val="none" w:sz="0" w:space="0" w:color="auto"/>
            <w:left w:val="none" w:sz="0" w:space="0" w:color="auto"/>
            <w:bottom w:val="none" w:sz="0" w:space="0" w:color="auto"/>
            <w:right w:val="none" w:sz="0" w:space="0" w:color="auto"/>
          </w:divBdr>
        </w:div>
      </w:divsChild>
    </w:div>
    <w:div w:id="758403963">
      <w:bodyDiv w:val="1"/>
      <w:marLeft w:val="0"/>
      <w:marRight w:val="0"/>
      <w:marTop w:val="0"/>
      <w:marBottom w:val="0"/>
      <w:divBdr>
        <w:top w:val="none" w:sz="0" w:space="0" w:color="auto"/>
        <w:left w:val="none" w:sz="0" w:space="0" w:color="auto"/>
        <w:bottom w:val="none" w:sz="0" w:space="0" w:color="auto"/>
        <w:right w:val="none" w:sz="0" w:space="0" w:color="auto"/>
      </w:divBdr>
      <w:divsChild>
        <w:div w:id="241137987">
          <w:marLeft w:val="446"/>
          <w:marRight w:val="0"/>
          <w:marTop w:val="0"/>
          <w:marBottom w:val="0"/>
          <w:divBdr>
            <w:top w:val="none" w:sz="0" w:space="0" w:color="auto"/>
            <w:left w:val="none" w:sz="0" w:space="0" w:color="auto"/>
            <w:bottom w:val="none" w:sz="0" w:space="0" w:color="auto"/>
            <w:right w:val="none" w:sz="0" w:space="0" w:color="auto"/>
          </w:divBdr>
        </w:div>
      </w:divsChild>
    </w:div>
    <w:div w:id="761728075">
      <w:bodyDiv w:val="1"/>
      <w:marLeft w:val="0"/>
      <w:marRight w:val="0"/>
      <w:marTop w:val="0"/>
      <w:marBottom w:val="0"/>
      <w:divBdr>
        <w:top w:val="none" w:sz="0" w:space="0" w:color="auto"/>
        <w:left w:val="none" w:sz="0" w:space="0" w:color="auto"/>
        <w:bottom w:val="none" w:sz="0" w:space="0" w:color="auto"/>
        <w:right w:val="none" w:sz="0" w:space="0" w:color="auto"/>
      </w:divBdr>
      <w:divsChild>
        <w:div w:id="715157383">
          <w:marLeft w:val="547"/>
          <w:marRight w:val="0"/>
          <w:marTop w:val="0"/>
          <w:marBottom w:val="0"/>
          <w:divBdr>
            <w:top w:val="none" w:sz="0" w:space="0" w:color="auto"/>
            <w:left w:val="none" w:sz="0" w:space="0" w:color="auto"/>
            <w:bottom w:val="none" w:sz="0" w:space="0" w:color="auto"/>
            <w:right w:val="none" w:sz="0" w:space="0" w:color="auto"/>
          </w:divBdr>
        </w:div>
      </w:divsChild>
    </w:div>
    <w:div w:id="769162377">
      <w:bodyDiv w:val="1"/>
      <w:marLeft w:val="0"/>
      <w:marRight w:val="0"/>
      <w:marTop w:val="0"/>
      <w:marBottom w:val="0"/>
      <w:divBdr>
        <w:top w:val="none" w:sz="0" w:space="0" w:color="auto"/>
        <w:left w:val="none" w:sz="0" w:space="0" w:color="auto"/>
        <w:bottom w:val="none" w:sz="0" w:space="0" w:color="auto"/>
        <w:right w:val="none" w:sz="0" w:space="0" w:color="auto"/>
      </w:divBdr>
      <w:divsChild>
        <w:div w:id="696126222">
          <w:marLeft w:val="720"/>
          <w:marRight w:val="0"/>
          <w:marTop w:val="0"/>
          <w:marBottom w:val="0"/>
          <w:divBdr>
            <w:top w:val="none" w:sz="0" w:space="0" w:color="auto"/>
            <w:left w:val="none" w:sz="0" w:space="0" w:color="auto"/>
            <w:bottom w:val="none" w:sz="0" w:space="0" w:color="auto"/>
            <w:right w:val="none" w:sz="0" w:space="0" w:color="auto"/>
          </w:divBdr>
        </w:div>
        <w:div w:id="1446123208">
          <w:marLeft w:val="720"/>
          <w:marRight w:val="0"/>
          <w:marTop w:val="0"/>
          <w:marBottom w:val="0"/>
          <w:divBdr>
            <w:top w:val="none" w:sz="0" w:space="0" w:color="auto"/>
            <w:left w:val="none" w:sz="0" w:space="0" w:color="auto"/>
            <w:bottom w:val="none" w:sz="0" w:space="0" w:color="auto"/>
            <w:right w:val="none" w:sz="0" w:space="0" w:color="auto"/>
          </w:divBdr>
        </w:div>
      </w:divsChild>
    </w:div>
    <w:div w:id="797339924">
      <w:bodyDiv w:val="1"/>
      <w:marLeft w:val="0"/>
      <w:marRight w:val="0"/>
      <w:marTop w:val="0"/>
      <w:marBottom w:val="0"/>
      <w:divBdr>
        <w:top w:val="none" w:sz="0" w:space="0" w:color="auto"/>
        <w:left w:val="none" w:sz="0" w:space="0" w:color="auto"/>
        <w:bottom w:val="none" w:sz="0" w:space="0" w:color="auto"/>
        <w:right w:val="none" w:sz="0" w:space="0" w:color="auto"/>
      </w:divBdr>
    </w:div>
    <w:div w:id="809441996">
      <w:bodyDiv w:val="1"/>
      <w:marLeft w:val="0"/>
      <w:marRight w:val="0"/>
      <w:marTop w:val="0"/>
      <w:marBottom w:val="0"/>
      <w:divBdr>
        <w:top w:val="none" w:sz="0" w:space="0" w:color="auto"/>
        <w:left w:val="none" w:sz="0" w:space="0" w:color="auto"/>
        <w:bottom w:val="none" w:sz="0" w:space="0" w:color="auto"/>
        <w:right w:val="none" w:sz="0" w:space="0" w:color="auto"/>
      </w:divBdr>
    </w:div>
    <w:div w:id="842014092">
      <w:bodyDiv w:val="1"/>
      <w:marLeft w:val="0"/>
      <w:marRight w:val="0"/>
      <w:marTop w:val="0"/>
      <w:marBottom w:val="0"/>
      <w:divBdr>
        <w:top w:val="none" w:sz="0" w:space="0" w:color="auto"/>
        <w:left w:val="none" w:sz="0" w:space="0" w:color="auto"/>
        <w:bottom w:val="none" w:sz="0" w:space="0" w:color="auto"/>
        <w:right w:val="none" w:sz="0" w:space="0" w:color="auto"/>
      </w:divBdr>
    </w:div>
    <w:div w:id="863134129">
      <w:bodyDiv w:val="1"/>
      <w:marLeft w:val="0"/>
      <w:marRight w:val="0"/>
      <w:marTop w:val="0"/>
      <w:marBottom w:val="0"/>
      <w:divBdr>
        <w:top w:val="none" w:sz="0" w:space="0" w:color="auto"/>
        <w:left w:val="none" w:sz="0" w:space="0" w:color="auto"/>
        <w:bottom w:val="none" w:sz="0" w:space="0" w:color="auto"/>
        <w:right w:val="none" w:sz="0" w:space="0" w:color="auto"/>
      </w:divBdr>
      <w:divsChild>
        <w:div w:id="92165941">
          <w:marLeft w:val="720"/>
          <w:marRight w:val="0"/>
          <w:marTop w:val="0"/>
          <w:marBottom w:val="0"/>
          <w:divBdr>
            <w:top w:val="none" w:sz="0" w:space="0" w:color="auto"/>
            <w:left w:val="none" w:sz="0" w:space="0" w:color="auto"/>
            <w:bottom w:val="none" w:sz="0" w:space="0" w:color="auto"/>
            <w:right w:val="none" w:sz="0" w:space="0" w:color="auto"/>
          </w:divBdr>
        </w:div>
        <w:div w:id="759831319">
          <w:marLeft w:val="720"/>
          <w:marRight w:val="0"/>
          <w:marTop w:val="0"/>
          <w:marBottom w:val="0"/>
          <w:divBdr>
            <w:top w:val="none" w:sz="0" w:space="0" w:color="auto"/>
            <w:left w:val="none" w:sz="0" w:space="0" w:color="auto"/>
            <w:bottom w:val="none" w:sz="0" w:space="0" w:color="auto"/>
            <w:right w:val="none" w:sz="0" w:space="0" w:color="auto"/>
          </w:divBdr>
        </w:div>
        <w:div w:id="958410048">
          <w:marLeft w:val="720"/>
          <w:marRight w:val="0"/>
          <w:marTop w:val="0"/>
          <w:marBottom w:val="0"/>
          <w:divBdr>
            <w:top w:val="none" w:sz="0" w:space="0" w:color="auto"/>
            <w:left w:val="none" w:sz="0" w:space="0" w:color="auto"/>
            <w:bottom w:val="none" w:sz="0" w:space="0" w:color="auto"/>
            <w:right w:val="none" w:sz="0" w:space="0" w:color="auto"/>
          </w:divBdr>
        </w:div>
        <w:div w:id="1501583321">
          <w:marLeft w:val="720"/>
          <w:marRight w:val="0"/>
          <w:marTop w:val="0"/>
          <w:marBottom w:val="0"/>
          <w:divBdr>
            <w:top w:val="none" w:sz="0" w:space="0" w:color="auto"/>
            <w:left w:val="none" w:sz="0" w:space="0" w:color="auto"/>
            <w:bottom w:val="none" w:sz="0" w:space="0" w:color="auto"/>
            <w:right w:val="none" w:sz="0" w:space="0" w:color="auto"/>
          </w:divBdr>
        </w:div>
        <w:div w:id="2046558808">
          <w:marLeft w:val="720"/>
          <w:marRight w:val="0"/>
          <w:marTop w:val="0"/>
          <w:marBottom w:val="0"/>
          <w:divBdr>
            <w:top w:val="none" w:sz="0" w:space="0" w:color="auto"/>
            <w:left w:val="none" w:sz="0" w:space="0" w:color="auto"/>
            <w:bottom w:val="none" w:sz="0" w:space="0" w:color="auto"/>
            <w:right w:val="none" w:sz="0" w:space="0" w:color="auto"/>
          </w:divBdr>
        </w:div>
      </w:divsChild>
    </w:div>
    <w:div w:id="902105486">
      <w:bodyDiv w:val="1"/>
      <w:marLeft w:val="0"/>
      <w:marRight w:val="0"/>
      <w:marTop w:val="0"/>
      <w:marBottom w:val="0"/>
      <w:divBdr>
        <w:top w:val="none" w:sz="0" w:space="0" w:color="auto"/>
        <w:left w:val="none" w:sz="0" w:space="0" w:color="auto"/>
        <w:bottom w:val="none" w:sz="0" w:space="0" w:color="auto"/>
        <w:right w:val="none" w:sz="0" w:space="0" w:color="auto"/>
      </w:divBdr>
    </w:div>
    <w:div w:id="959918687">
      <w:bodyDiv w:val="1"/>
      <w:marLeft w:val="0"/>
      <w:marRight w:val="0"/>
      <w:marTop w:val="0"/>
      <w:marBottom w:val="0"/>
      <w:divBdr>
        <w:top w:val="none" w:sz="0" w:space="0" w:color="auto"/>
        <w:left w:val="none" w:sz="0" w:space="0" w:color="auto"/>
        <w:bottom w:val="none" w:sz="0" w:space="0" w:color="auto"/>
        <w:right w:val="none" w:sz="0" w:space="0" w:color="auto"/>
      </w:divBdr>
    </w:div>
    <w:div w:id="962493095">
      <w:bodyDiv w:val="1"/>
      <w:marLeft w:val="0"/>
      <w:marRight w:val="0"/>
      <w:marTop w:val="0"/>
      <w:marBottom w:val="0"/>
      <w:divBdr>
        <w:top w:val="none" w:sz="0" w:space="0" w:color="auto"/>
        <w:left w:val="none" w:sz="0" w:space="0" w:color="auto"/>
        <w:bottom w:val="none" w:sz="0" w:space="0" w:color="auto"/>
        <w:right w:val="none" w:sz="0" w:space="0" w:color="auto"/>
      </w:divBdr>
      <w:divsChild>
        <w:div w:id="313534835">
          <w:marLeft w:val="547"/>
          <w:marRight w:val="0"/>
          <w:marTop w:val="0"/>
          <w:marBottom w:val="0"/>
          <w:divBdr>
            <w:top w:val="none" w:sz="0" w:space="0" w:color="auto"/>
            <w:left w:val="none" w:sz="0" w:space="0" w:color="auto"/>
            <w:bottom w:val="none" w:sz="0" w:space="0" w:color="auto"/>
            <w:right w:val="none" w:sz="0" w:space="0" w:color="auto"/>
          </w:divBdr>
        </w:div>
      </w:divsChild>
    </w:div>
    <w:div w:id="973758261">
      <w:bodyDiv w:val="1"/>
      <w:marLeft w:val="0"/>
      <w:marRight w:val="0"/>
      <w:marTop w:val="0"/>
      <w:marBottom w:val="0"/>
      <w:divBdr>
        <w:top w:val="none" w:sz="0" w:space="0" w:color="auto"/>
        <w:left w:val="none" w:sz="0" w:space="0" w:color="auto"/>
        <w:bottom w:val="none" w:sz="0" w:space="0" w:color="auto"/>
        <w:right w:val="none" w:sz="0" w:space="0" w:color="auto"/>
      </w:divBdr>
    </w:div>
    <w:div w:id="987973978">
      <w:bodyDiv w:val="1"/>
      <w:marLeft w:val="0"/>
      <w:marRight w:val="0"/>
      <w:marTop w:val="0"/>
      <w:marBottom w:val="0"/>
      <w:divBdr>
        <w:top w:val="none" w:sz="0" w:space="0" w:color="auto"/>
        <w:left w:val="none" w:sz="0" w:space="0" w:color="auto"/>
        <w:bottom w:val="none" w:sz="0" w:space="0" w:color="auto"/>
        <w:right w:val="none" w:sz="0" w:space="0" w:color="auto"/>
      </w:divBdr>
    </w:div>
    <w:div w:id="999891373">
      <w:bodyDiv w:val="1"/>
      <w:marLeft w:val="0"/>
      <w:marRight w:val="0"/>
      <w:marTop w:val="0"/>
      <w:marBottom w:val="0"/>
      <w:divBdr>
        <w:top w:val="none" w:sz="0" w:space="0" w:color="auto"/>
        <w:left w:val="none" w:sz="0" w:space="0" w:color="auto"/>
        <w:bottom w:val="none" w:sz="0" w:space="0" w:color="auto"/>
        <w:right w:val="none" w:sz="0" w:space="0" w:color="auto"/>
      </w:divBdr>
      <w:divsChild>
        <w:div w:id="1500778061">
          <w:marLeft w:val="547"/>
          <w:marRight w:val="0"/>
          <w:marTop w:val="0"/>
          <w:marBottom w:val="0"/>
          <w:divBdr>
            <w:top w:val="none" w:sz="0" w:space="0" w:color="auto"/>
            <w:left w:val="none" w:sz="0" w:space="0" w:color="auto"/>
            <w:bottom w:val="none" w:sz="0" w:space="0" w:color="auto"/>
            <w:right w:val="none" w:sz="0" w:space="0" w:color="auto"/>
          </w:divBdr>
        </w:div>
      </w:divsChild>
    </w:div>
    <w:div w:id="1025061554">
      <w:bodyDiv w:val="1"/>
      <w:marLeft w:val="0"/>
      <w:marRight w:val="0"/>
      <w:marTop w:val="0"/>
      <w:marBottom w:val="0"/>
      <w:divBdr>
        <w:top w:val="none" w:sz="0" w:space="0" w:color="auto"/>
        <w:left w:val="none" w:sz="0" w:space="0" w:color="auto"/>
        <w:bottom w:val="none" w:sz="0" w:space="0" w:color="auto"/>
        <w:right w:val="none" w:sz="0" w:space="0" w:color="auto"/>
      </w:divBdr>
    </w:div>
    <w:div w:id="1038050928">
      <w:bodyDiv w:val="1"/>
      <w:marLeft w:val="0"/>
      <w:marRight w:val="0"/>
      <w:marTop w:val="0"/>
      <w:marBottom w:val="0"/>
      <w:divBdr>
        <w:top w:val="none" w:sz="0" w:space="0" w:color="auto"/>
        <w:left w:val="none" w:sz="0" w:space="0" w:color="auto"/>
        <w:bottom w:val="none" w:sz="0" w:space="0" w:color="auto"/>
        <w:right w:val="none" w:sz="0" w:space="0" w:color="auto"/>
      </w:divBdr>
      <w:divsChild>
        <w:div w:id="57435228">
          <w:marLeft w:val="0"/>
          <w:marRight w:val="0"/>
          <w:marTop w:val="0"/>
          <w:marBottom w:val="0"/>
          <w:divBdr>
            <w:top w:val="none" w:sz="0" w:space="0" w:color="auto"/>
            <w:left w:val="none" w:sz="0" w:space="0" w:color="auto"/>
            <w:bottom w:val="none" w:sz="0" w:space="0" w:color="auto"/>
            <w:right w:val="none" w:sz="0" w:space="0" w:color="auto"/>
          </w:divBdr>
        </w:div>
        <w:div w:id="287442188">
          <w:marLeft w:val="0"/>
          <w:marRight w:val="0"/>
          <w:marTop w:val="0"/>
          <w:marBottom w:val="0"/>
          <w:divBdr>
            <w:top w:val="none" w:sz="0" w:space="0" w:color="auto"/>
            <w:left w:val="none" w:sz="0" w:space="0" w:color="auto"/>
            <w:bottom w:val="none" w:sz="0" w:space="0" w:color="auto"/>
            <w:right w:val="none" w:sz="0" w:space="0" w:color="auto"/>
          </w:divBdr>
        </w:div>
        <w:div w:id="302318469">
          <w:marLeft w:val="0"/>
          <w:marRight w:val="0"/>
          <w:marTop w:val="0"/>
          <w:marBottom w:val="0"/>
          <w:divBdr>
            <w:top w:val="none" w:sz="0" w:space="0" w:color="auto"/>
            <w:left w:val="none" w:sz="0" w:space="0" w:color="auto"/>
            <w:bottom w:val="none" w:sz="0" w:space="0" w:color="auto"/>
            <w:right w:val="none" w:sz="0" w:space="0" w:color="auto"/>
          </w:divBdr>
        </w:div>
        <w:div w:id="329918298">
          <w:marLeft w:val="0"/>
          <w:marRight w:val="0"/>
          <w:marTop w:val="0"/>
          <w:marBottom w:val="0"/>
          <w:divBdr>
            <w:top w:val="none" w:sz="0" w:space="0" w:color="auto"/>
            <w:left w:val="none" w:sz="0" w:space="0" w:color="auto"/>
            <w:bottom w:val="none" w:sz="0" w:space="0" w:color="auto"/>
            <w:right w:val="none" w:sz="0" w:space="0" w:color="auto"/>
          </w:divBdr>
        </w:div>
        <w:div w:id="408429360">
          <w:marLeft w:val="0"/>
          <w:marRight w:val="0"/>
          <w:marTop w:val="0"/>
          <w:marBottom w:val="0"/>
          <w:divBdr>
            <w:top w:val="none" w:sz="0" w:space="0" w:color="auto"/>
            <w:left w:val="none" w:sz="0" w:space="0" w:color="auto"/>
            <w:bottom w:val="none" w:sz="0" w:space="0" w:color="auto"/>
            <w:right w:val="none" w:sz="0" w:space="0" w:color="auto"/>
          </w:divBdr>
        </w:div>
        <w:div w:id="862204201">
          <w:marLeft w:val="0"/>
          <w:marRight w:val="0"/>
          <w:marTop w:val="0"/>
          <w:marBottom w:val="0"/>
          <w:divBdr>
            <w:top w:val="none" w:sz="0" w:space="0" w:color="auto"/>
            <w:left w:val="none" w:sz="0" w:space="0" w:color="auto"/>
            <w:bottom w:val="none" w:sz="0" w:space="0" w:color="auto"/>
            <w:right w:val="none" w:sz="0" w:space="0" w:color="auto"/>
          </w:divBdr>
        </w:div>
        <w:div w:id="872621355">
          <w:marLeft w:val="0"/>
          <w:marRight w:val="0"/>
          <w:marTop w:val="0"/>
          <w:marBottom w:val="0"/>
          <w:divBdr>
            <w:top w:val="none" w:sz="0" w:space="0" w:color="auto"/>
            <w:left w:val="none" w:sz="0" w:space="0" w:color="auto"/>
            <w:bottom w:val="none" w:sz="0" w:space="0" w:color="auto"/>
            <w:right w:val="none" w:sz="0" w:space="0" w:color="auto"/>
          </w:divBdr>
        </w:div>
        <w:div w:id="1246840320">
          <w:marLeft w:val="0"/>
          <w:marRight w:val="0"/>
          <w:marTop w:val="0"/>
          <w:marBottom w:val="0"/>
          <w:divBdr>
            <w:top w:val="none" w:sz="0" w:space="0" w:color="auto"/>
            <w:left w:val="none" w:sz="0" w:space="0" w:color="auto"/>
            <w:bottom w:val="none" w:sz="0" w:space="0" w:color="auto"/>
            <w:right w:val="none" w:sz="0" w:space="0" w:color="auto"/>
          </w:divBdr>
        </w:div>
        <w:div w:id="1724676136">
          <w:marLeft w:val="0"/>
          <w:marRight w:val="0"/>
          <w:marTop w:val="0"/>
          <w:marBottom w:val="0"/>
          <w:divBdr>
            <w:top w:val="none" w:sz="0" w:space="0" w:color="auto"/>
            <w:left w:val="none" w:sz="0" w:space="0" w:color="auto"/>
            <w:bottom w:val="none" w:sz="0" w:space="0" w:color="auto"/>
            <w:right w:val="none" w:sz="0" w:space="0" w:color="auto"/>
          </w:divBdr>
        </w:div>
        <w:div w:id="2035417128">
          <w:marLeft w:val="0"/>
          <w:marRight w:val="0"/>
          <w:marTop w:val="0"/>
          <w:marBottom w:val="0"/>
          <w:divBdr>
            <w:top w:val="none" w:sz="0" w:space="0" w:color="auto"/>
            <w:left w:val="none" w:sz="0" w:space="0" w:color="auto"/>
            <w:bottom w:val="none" w:sz="0" w:space="0" w:color="auto"/>
            <w:right w:val="none" w:sz="0" w:space="0" w:color="auto"/>
          </w:divBdr>
        </w:div>
        <w:div w:id="2041667833">
          <w:marLeft w:val="0"/>
          <w:marRight w:val="0"/>
          <w:marTop w:val="0"/>
          <w:marBottom w:val="0"/>
          <w:divBdr>
            <w:top w:val="none" w:sz="0" w:space="0" w:color="auto"/>
            <w:left w:val="none" w:sz="0" w:space="0" w:color="auto"/>
            <w:bottom w:val="none" w:sz="0" w:space="0" w:color="auto"/>
            <w:right w:val="none" w:sz="0" w:space="0" w:color="auto"/>
          </w:divBdr>
        </w:div>
      </w:divsChild>
    </w:div>
    <w:div w:id="1060984291">
      <w:bodyDiv w:val="1"/>
      <w:marLeft w:val="0"/>
      <w:marRight w:val="0"/>
      <w:marTop w:val="0"/>
      <w:marBottom w:val="0"/>
      <w:divBdr>
        <w:top w:val="none" w:sz="0" w:space="0" w:color="auto"/>
        <w:left w:val="none" w:sz="0" w:space="0" w:color="auto"/>
        <w:bottom w:val="none" w:sz="0" w:space="0" w:color="auto"/>
        <w:right w:val="none" w:sz="0" w:space="0" w:color="auto"/>
      </w:divBdr>
      <w:divsChild>
        <w:div w:id="210382192">
          <w:marLeft w:val="547"/>
          <w:marRight w:val="0"/>
          <w:marTop w:val="0"/>
          <w:marBottom w:val="0"/>
          <w:divBdr>
            <w:top w:val="none" w:sz="0" w:space="0" w:color="auto"/>
            <w:left w:val="none" w:sz="0" w:space="0" w:color="auto"/>
            <w:bottom w:val="none" w:sz="0" w:space="0" w:color="auto"/>
            <w:right w:val="none" w:sz="0" w:space="0" w:color="auto"/>
          </w:divBdr>
        </w:div>
      </w:divsChild>
    </w:div>
    <w:div w:id="1078400398">
      <w:bodyDiv w:val="1"/>
      <w:marLeft w:val="0"/>
      <w:marRight w:val="0"/>
      <w:marTop w:val="0"/>
      <w:marBottom w:val="0"/>
      <w:divBdr>
        <w:top w:val="none" w:sz="0" w:space="0" w:color="auto"/>
        <w:left w:val="none" w:sz="0" w:space="0" w:color="auto"/>
        <w:bottom w:val="none" w:sz="0" w:space="0" w:color="auto"/>
        <w:right w:val="none" w:sz="0" w:space="0" w:color="auto"/>
      </w:divBdr>
    </w:div>
    <w:div w:id="1130979284">
      <w:bodyDiv w:val="1"/>
      <w:marLeft w:val="0"/>
      <w:marRight w:val="0"/>
      <w:marTop w:val="0"/>
      <w:marBottom w:val="0"/>
      <w:divBdr>
        <w:top w:val="none" w:sz="0" w:space="0" w:color="auto"/>
        <w:left w:val="none" w:sz="0" w:space="0" w:color="auto"/>
        <w:bottom w:val="none" w:sz="0" w:space="0" w:color="auto"/>
        <w:right w:val="none" w:sz="0" w:space="0" w:color="auto"/>
      </w:divBdr>
      <w:divsChild>
        <w:div w:id="9188364">
          <w:marLeft w:val="547"/>
          <w:marRight w:val="0"/>
          <w:marTop w:val="0"/>
          <w:marBottom w:val="0"/>
          <w:divBdr>
            <w:top w:val="none" w:sz="0" w:space="0" w:color="auto"/>
            <w:left w:val="none" w:sz="0" w:space="0" w:color="auto"/>
            <w:bottom w:val="none" w:sz="0" w:space="0" w:color="auto"/>
            <w:right w:val="none" w:sz="0" w:space="0" w:color="auto"/>
          </w:divBdr>
        </w:div>
        <w:div w:id="125397569">
          <w:marLeft w:val="547"/>
          <w:marRight w:val="0"/>
          <w:marTop w:val="0"/>
          <w:marBottom w:val="0"/>
          <w:divBdr>
            <w:top w:val="none" w:sz="0" w:space="0" w:color="auto"/>
            <w:left w:val="none" w:sz="0" w:space="0" w:color="auto"/>
            <w:bottom w:val="none" w:sz="0" w:space="0" w:color="auto"/>
            <w:right w:val="none" w:sz="0" w:space="0" w:color="auto"/>
          </w:divBdr>
        </w:div>
        <w:div w:id="295571802">
          <w:marLeft w:val="547"/>
          <w:marRight w:val="0"/>
          <w:marTop w:val="0"/>
          <w:marBottom w:val="0"/>
          <w:divBdr>
            <w:top w:val="none" w:sz="0" w:space="0" w:color="auto"/>
            <w:left w:val="none" w:sz="0" w:space="0" w:color="auto"/>
            <w:bottom w:val="none" w:sz="0" w:space="0" w:color="auto"/>
            <w:right w:val="none" w:sz="0" w:space="0" w:color="auto"/>
          </w:divBdr>
        </w:div>
        <w:div w:id="388966300">
          <w:marLeft w:val="547"/>
          <w:marRight w:val="0"/>
          <w:marTop w:val="0"/>
          <w:marBottom w:val="0"/>
          <w:divBdr>
            <w:top w:val="none" w:sz="0" w:space="0" w:color="auto"/>
            <w:left w:val="none" w:sz="0" w:space="0" w:color="auto"/>
            <w:bottom w:val="none" w:sz="0" w:space="0" w:color="auto"/>
            <w:right w:val="none" w:sz="0" w:space="0" w:color="auto"/>
          </w:divBdr>
        </w:div>
        <w:div w:id="1596358453">
          <w:marLeft w:val="547"/>
          <w:marRight w:val="0"/>
          <w:marTop w:val="0"/>
          <w:marBottom w:val="0"/>
          <w:divBdr>
            <w:top w:val="none" w:sz="0" w:space="0" w:color="auto"/>
            <w:left w:val="none" w:sz="0" w:space="0" w:color="auto"/>
            <w:bottom w:val="none" w:sz="0" w:space="0" w:color="auto"/>
            <w:right w:val="none" w:sz="0" w:space="0" w:color="auto"/>
          </w:divBdr>
        </w:div>
        <w:div w:id="1841777139">
          <w:marLeft w:val="547"/>
          <w:marRight w:val="0"/>
          <w:marTop w:val="0"/>
          <w:marBottom w:val="0"/>
          <w:divBdr>
            <w:top w:val="none" w:sz="0" w:space="0" w:color="auto"/>
            <w:left w:val="none" w:sz="0" w:space="0" w:color="auto"/>
            <w:bottom w:val="none" w:sz="0" w:space="0" w:color="auto"/>
            <w:right w:val="none" w:sz="0" w:space="0" w:color="auto"/>
          </w:divBdr>
        </w:div>
        <w:div w:id="2082554090">
          <w:marLeft w:val="547"/>
          <w:marRight w:val="0"/>
          <w:marTop w:val="0"/>
          <w:marBottom w:val="0"/>
          <w:divBdr>
            <w:top w:val="none" w:sz="0" w:space="0" w:color="auto"/>
            <w:left w:val="none" w:sz="0" w:space="0" w:color="auto"/>
            <w:bottom w:val="none" w:sz="0" w:space="0" w:color="auto"/>
            <w:right w:val="none" w:sz="0" w:space="0" w:color="auto"/>
          </w:divBdr>
        </w:div>
      </w:divsChild>
    </w:div>
    <w:div w:id="1174035756">
      <w:bodyDiv w:val="1"/>
      <w:marLeft w:val="0"/>
      <w:marRight w:val="0"/>
      <w:marTop w:val="0"/>
      <w:marBottom w:val="0"/>
      <w:divBdr>
        <w:top w:val="none" w:sz="0" w:space="0" w:color="auto"/>
        <w:left w:val="none" w:sz="0" w:space="0" w:color="auto"/>
        <w:bottom w:val="none" w:sz="0" w:space="0" w:color="auto"/>
        <w:right w:val="none" w:sz="0" w:space="0" w:color="auto"/>
      </w:divBdr>
      <w:divsChild>
        <w:div w:id="212620012">
          <w:marLeft w:val="547"/>
          <w:marRight w:val="0"/>
          <w:marTop w:val="0"/>
          <w:marBottom w:val="0"/>
          <w:divBdr>
            <w:top w:val="none" w:sz="0" w:space="0" w:color="auto"/>
            <w:left w:val="none" w:sz="0" w:space="0" w:color="auto"/>
            <w:bottom w:val="none" w:sz="0" w:space="0" w:color="auto"/>
            <w:right w:val="none" w:sz="0" w:space="0" w:color="auto"/>
          </w:divBdr>
        </w:div>
      </w:divsChild>
    </w:div>
    <w:div w:id="1175535342">
      <w:bodyDiv w:val="1"/>
      <w:marLeft w:val="0"/>
      <w:marRight w:val="0"/>
      <w:marTop w:val="0"/>
      <w:marBottom w:val="0"/>
      <w:divBdr>
        <w:top w:val="none" w:sz="0" w:space="0" w:color="auto"/>
        <w:left w:val="none" w:sz="0" w:space="0" w:color="auto"/>
        <w:bottom w:val="none" w:sz="0" w:space="0" w:color="auto"/>
        <w:right w:val="none" w:sz="0" w:space="0" w:color="auto"/>
      </w:divBdr>
      <w:divsChild>
        <w:div w:id="255095798">
          <w:marLeft w:val="0"/>
          <w:marRight w:val="0"/>
          <w:marTop w:val="0"/>
          <w:marBottom w:val="0"/>
          <w:divBdr>
            <w:top w:val="none" w:sz="0" w:space="0" w:color="auto"/>
            <w:left w:val="none" w:sz="0" w:space="0" w:color="auto"/>
            <w:bottom w:val="none" w:sz="0" w:space="0" w:color="auto"/>
            <w:right w:val="none" w:sz="0" w:space="0" w:color="auto"/>
          </w:divBdr>
        </w:div>
        <w:div w:id="470100180">
          <w:marLeft w:val="0"/>
          <w:marRight w:val="0"/>
          <w:marTop w:val="0"/>
          <w:marBottom w:val="0"/>
          <w:divBdr>
            <w:top w:val="none" w:sz="0" w:space="0" w:color="auto"/>
            <w:left w:val="none" w:sz="0" w:space="0" w:color="auto"/>
            <w:bottom w:val="none" w:sz="0" w:space="0" w:color="auto"/>
            <w:right w:val="none" w:sz="0" w:space="0" w:color="auto"/>
          </w:divBdr>
        </w:div>
        <w:div w:id="1025525547">
          <w:marLeft w:val="0"/>
          <w:marRight w:val="0"/>
          <w:marTop w:val="0"/>
          <w:marBottom w:val="0"/>
          <w:divBdr>
            <w:top w:val="none" w:sz="0" w:space="0" w:color="auto"/>
            <w:left w:val="none" w:sz="0" w:space="0" w:color="auto"/>
            <w:bottom w:val="none" w:sz="0" w:space="0" w:color="auto"/>
            <w:right w:val="none" w:sz="0" w:space="0" w:color="auto"/>
          </w:divBdr>
        </w:div>
        <w:div w:id="1232732846">
          <w:marLeft w:val="0"/>
          <w:marRight w:val="0"/>
          <w:marTop w:val="0"/>
          <w:marBottom w:val="0"/>
          <w:divBdr>
            <w:top w:val="none" w:sz="0" w:space="0" w:color="auto"/>
            <w:left w:val="none" w:sz="0" w:space="0" w:color="auto"/>
            <w:bottom w:val="none" w:sz="0" w:space="0" w:color="auto"/>
            <w:right w:val="none" w:sz="0" w:space="0" w:color="auto"/>
          </w:divBdr>
        </w:div>
        <w:div w:id="1287003752">
          <w:marLeft w:val="0"/>
          <w:marRight w:val="0"/>
          <w:marTop w:val="0"/>
          <w:marBottom w:val="0"/>
          <w:divBdr>
            <w:top w:val="none" w:sz="0" w:space="0" w:color="auto"/>
            <w:left w:val="none" w:sz="0" w:space="0" w:color="auto"/>
            <w:bottom w:val="none" w:sz="0" w:space="0" w:color="auto"/>
            <w:right w:val="none" w:sz="0" w:space="0" w:color="auto"/>
          </w:divBdr>
        </w:div>
        <w:div w:id="1464737010">
          <w:marLeft w:val="0"/>
          <w:marRight w:val="0"/>
          <w:marTop w:val="0"/>
          <w:marBottom w:val="0"/>
          <w:divBdr>
            <w:top w:val="none" w:sz="0" w:space="0" w:color="auto"/>
            <w:left w:val="none" w:sz="0" w:space="0" w:color="auto"/>
            <w:bottom w:val="none" w:sz="0" w:space="0" w:color="auto"/>
            <w:right w:val="none" w:sz="0" w:space="0" w:color="auto"/>
          </w:divBdr>
        </w:div>
        <w:div w:id="1480881276">
          <w:marLeft w:val="0"/>
          <w:marRight w:val="0"/>
          <w:marTop w:val="0"/>
          <w:marBottom w:val="0"/>
          <w:divBdr>
            <w:top w:val="none" w:sz="0" w:space="0" w:color="auto"/>
            <w:left w:val="none" w:sz="0" w:space="0" w:color="auto"/>
            <w:bottom w:val="none" w:sz="0" w:space="0" w:color="auto"/>
            <w:right w:val="none" w:sz="0" w:space="0" w:color="auto"/>
          </w:divBdr>
        </w:div>
        <w:div w:id="1546721220">
          <w:marLeft w:val="0"/>
          <w:marRight w:val="0"/>
          <w:marTop w:val="0"/>
          <w:marBottom w:val="0"/>
          <w:divBdr>
            <w:top w:val="none" w:sz="0" w:space="0" w:color="auto"/>
            <w:left w:val="none" w:sz="0" w:space="0" w:color="auto"/>
            <w:bottom w:val="none" w:sz="0" w:space="0" w:color="auto"/>
            <w:right w:val="none" w:sz="0" w:space="0" w:color="auto"/>
          </w:divBdr>
        </w:div>
        <w:div w:id="1669095444">
          <w:marLeft w:val="0"/>
          <w:marRight w:val="0"/>
          <w:marTop w:val="0"/>
          <w:marBottom w:val="0"/>
          <w:divBdr>
            <w:top w:val="none" w:sz="0" w:space="0" w:color="auto"/>
            <w:left w:val="none" w:sz="0" w:space="0" w:color="auto"/>
            <w:bottom w:val="none" w:sz="0" w:space="0" w:color="auto"/>
            <w:right w:val="none" w:sz="0" w:space="0" w:color="auto"/>
          </w:divBdr>
        </w:div>
        <w:div w:id="1698196451">
          <w:marLeft w:val="0"/>
          <w:marRight w:val="0"/>
          <w:marTop w:val="0"/>
          <w:marBottom w:val="0"/>
          <w:divBdr>
            <w:top w:val="none" w:sz="0" w:space="0" w:color="auto"/>
            <w:left w:val="none" w:sz="0" w:space="0" w:color="auto"/>
            <w:bottom w:val="none" w:sz="0" w:space="0" w:color="auto"/>
            <w:right w:val="none" w:sz="0" w:space="0" w:color="auto"/>
          </w:divBdr>
        </w:div>
        <w:div w:id="1979988617">
          <w:marLeft w:val="0"/>
          <w:marRight w:val="0"/>
          <w:marTop w:val="0"/>
          <w:marBottom w:val="0"/>
          <w:divBdr>
            <w:top w:val="none" w:sz="0" w:space="0" w:color="auto"/>
            <w:left w:val="none" w:sz="0" w:space="0" w:color="auto"/>
            <w:bottom w:val="none" w:sz="0" w:space="0" w:color="auto"/>
            <w:right w:val="none" w:sz="0" w:space="0" w:color="auto"/>
          </w:divBdr>
        </w:div>
        <w:div w:id="2138182459">
          <w:marLeft w:val="0"/>
          <w:marRight w:val="0"/>
          <w:marTop w:val="0"/>
          <w:marBottom w:val="0"/>
          <w:divBdr>
            <w:top w:val="none" w:sz="0" w:space="0" w:color="auto"/>
            <w:left w:val="none" w:sz="0" w:space="0" w:color="auto"/>
            <w:bottom w:val="none" w:sz="0" w:space="0" w:color="auto"/>
            <w:right w:val="none" w:sz="0" w:space="0" w:color="auto"/>
          </w:divBdr>
        </w:div>
      </w:divsChild>
    </w:div>
    <w:div w:id="1178037957">
      <w:bodyDiv w:val="1"/>
      <w:marLeft w:val="0"/>
      <w:marRight w:val="0"/>
      <w:marTop w:val="0"/>
      <w:marBottom w:val="0"/>
      <w:divBdr>
        <w:top w:val="none" w:sz="0" w:space="0" w:color="auto"/>
        <w:left w:val="none" w:sz="0" w:space="0" w:color="auto"/>
        <w:bottom w:val="none" w:sz="0" w:space="0" w:color="auto"/>
        <w:right w:val="none" w:sz="0" w:space="0" w:color="auto"/>
      </w:divBdr>
    </w:div>
    <w:div w:id="1256086648">
      <w:bodyDiv w:val="1"/>
      <w:marLeft w:val="0"/>
      <w:marRight w:val="0"/>
      <w:marTop w:val="0"/>
      <w:marBottom w:val="0"/>
      <w:divBdr>
        <w:top w:val="none" w:sz="0" w:space="0" w:color="auto"/>
        <w:left w:val="none" w:sz="0" w:space="0" w:color="auto"/>
        <w:bottom w:val="none" w:sz="0" w:space="0" w:color="auto"/>
        <w:right w:val="none" w:sz="0" w:space="0" w:color="auto"/>
      </w:divBdr>
    </w:div>
    <w:div w:id="1280722847">
      <w:bodyDiv w:val="1"/>
      <w:marLeft w:val="0"/>
      <w:marRight w:val="0"/>
      <w:marTop w:val="0"/>
      <w:marBottom w:val="0"/>
      <w:divBdr>
        <w:top w:val="none" w:sz="0" w:space="0" w:color="auto"/>
        <w:left w:val="none" w:sz="0" w:space="0" w:color="auto"/>
        <w:bottom w:val="none" w:sz="0" w:space="0" w:color="auto"/>
        <w:right w:val="none" w:sz="0" w:space="0" w:color="auto"/>
      </w:divBdr>
      <w:divsChild>
        <w:div w:id="845439612">
          <w:marLeft w:val="0"/>
          <w:marRight w:val="0"/>
          <w:marTop w:val="0"/>
          <w:marBottom w:val="0"/>
          <w:divBdr>
            <w:top w:val="none" w:sz="0" w:space="0" w:color="auto"/>
            <w:left w:val="none" w:sz="0" w:space="0" w:color="auto"/>
            <w:bottom w:val="none" w:sz="0" w:space="0" w:color="auto"/>
            <w:right w:val="none" w:sz="0" w:space="0" w:color="auto"/>
          </w:divBdr>
        </w:div>
        <w:div w:id="921648277">
          <w:marLeft w:val="0"/>
          <w:marRight w:val="0"/>
          <w:marTop w:val="0"/>
          <w:marBottom w:val="0"/>
          <w:divBdr>
            <w:top w:val="none" w:sz="0" w:space="0" w:color="auto"/>
            <w:left w:val="none" w:sz="0" w:space="0" w:color="auto"/>
            <w:bottom w:val="none" w:sz="0" w:space="0" w:color="auto"/>
            <w:right w:val="none" w:sz="0" w:space="0" w:color="auto"/>
          </w:divBdr>
        </w:div>
        <w:div w:id="1009865135">
          <w:marLeft w:val="0"/>
          <w:marRight w:val="0"/>
          <w:marTop w:val="0"/>
          <w:marBottom w:val="0"/>
          <w:divBdr>
            <w:top w:val="none" w:sz="0" w:space="0" w:color="auto"/>
            <w:left w:val="none" w:sz="0" w:space="0" w:color="auto"/>
            <w:bottom w:val="none" w:sz="0" w:space="0" w:color="auto"/>
            <w:right w:val="none" w:sz="0" w:space="0" w:color="auto"/>
          </w:divBdr>
        </w:div>
        <w:div w:id="1079909673">
          <w:marLeft w:val="0"/>
          <w:marRight w:val="0"/>
          <w:marTop w:val="0"/>
          <w:marBottom w:val="0"/>
          <w:divBdr>
            <w:top w:val="none" w:sz="0" w:space="0" w:color="auto"/>
            <w:left w:val="none" w:sz="0" w:space="0" w:color="auto"/>
            <w:bottom w:val="none" w:sz="0" w:space="0" w:color="auto"/>
            <w:right w:val="none" w:sz="0" w:space="0" w:color="auto"/>
          </w:divBdr>
        </w:div>
        <w:div w:id="1330593338">
          <w:marLeft w:val="0"/>
          <w:marRight w:val="0"/>
          <w:marTop w:val="0"/>
          <w:marBottom w:val="0"/>
          <w:divBdr>
            <w:top w:val="none" w:sz="0" w:space="0" w:color="auto"/>
            <w:left w:val="none" w:sz="0" w:space="0" w:color="auto"/>
            <w:bottom w:val="none" w:sz="0" w:space="0" w:color="auto"/>
            <w:right w:val="none" w:sz="0" w:space="0" w:color="auto"/>
          </w:divBdr>
        </w:div>
        <w:div w:id="1396199989">
          <w:marLeft w:val="0"/>
          <w:marRight w:val="0"/>
          <w:marTop w:val="0"/>
          <w:marBottom w:val="0"/>
          <w:divBdr>
            <w:top w:val="none" w:sz="0" w:space="0" w:color="auto"/>
            <w:left w:val="none" w:sz="0" w:space="0" w:color="auto"/>
            <w:bottom w:val="none" w:sz="0" w:space="0" w:color="auto"/>
            <w:right w:val="none" w:sz="0" w:space="0" w:color="auto"/>
          </w:divBdr>
        </w:div>
        <w:div w:id="1629582566">
          <w:marLeft w:val="0"/>
          <w:marRight w:val="0"/>
          <w:marTop w:val="0"/>
          <w:marBottom w:val="0"/>
          <w:divBdr>
            <w:top w:val="none" w:sz="0" w:space="0" w:color="auto"/>
            <w:left w:val="none" w:sz="0" w:space="0" w:color="auto"/>
            <w:bottom w:val="none" w:sz="0" w:space="0" w:color="auto"/>
            <w:right w:val="none" w:sz="0" w:space="0" w:color="auto"/>
          </w:divBdr>
        </w:div>
      </w:divsChild>
    </w:div>
    <w:div w:id="1338263716">
      <w:bodyDiv w:val="1"/>
      <w:marLeft w:val="0"/>
      <w:marRight w:val="0"/>
      <w:marTop w:val="0"/>
      <w:marBottom w:val="0"/>
      <w:divBdr>
        <w:top w:val="none" w:sz="0" w:space="0" w:color="auto"/>
        <w:left w:val="none" w:sz="0" w:space="0" w:color="auto"/>
        <w:bottom w:val="none" w:sz="0" w:space="0" w:color="auto"/>
        <w:right w:val="none" w:sz="0" w:space="0" w:color="auto"/>
      </w:divBdr>
      <w:divsChild>
        <w:div w:id="703753121">
          <w:marLeft w:val="1166"/>
          <w:marRight w:val="0"/>
          <w:marTop w:val="115"/>
          <w:marBottom w:val="0"/>
          <w:divBdr>
            <w:top w:val="none" w:sz="0" w:space="0" w:color="auto"/>
            <w:left w:val="none" w:sz="0" w:space="0" w:color="auto"/>
            <w:bottom w:val="none" w:sz="0" w:space="0" w:color="auto"/>
            <w:right w:val="none" w:sz="0" w:space="0" w:color="auto"/>
          </w:divBdr>
        </w:div>
        <w:div w:id="810487976">
          <w:marLeft w:val="1166"/>
          <w:marRight w:val="0"/>
          <w:marTop w:val="115"/>
          <w:marBottom w:val="0"/>
          <w:divBdr>
            <w:top w:val="none" w:sz="0" w:space="0" w:color="auto"/>
            <w:left w:val="none" w:sz="0" w:space="0" w:color="auto"/>
            <w:bottom w:val="none" w:sz="0" w:space="0" w:color="auto"/>
            <w:right w:val="none" w:sz="0" w:space="0" w:color="auto"/>
          </w:divBdr>
        </w:div>
        <w:div w:id="894120706">
          <w:marLeft w:val="1166"/>
          <w:marRight w:val="0"/>
          <w:marTop w:val="115"/>
          <w:marBottom w:val="0"/>
          <w:divBdr>
            <w:top w:val="none" w:sz="0" w:space="0" w:color="auto"/>
            <w:left w:val="none" w:sz="0" w:space="0" w:color="auto"/>
            <w:bottom w:val="none" w:sz="0" w:space="0" w:color="auto"/>
            <w:right w:val="none" w:sz="0" w:space="0" w:color="auto"/>
          </w:divBdr>
        </w:div>
        <w:div w:id="925963885">
          <w:marLeft w:val="1166"/>
          <w:marRight w:val="0"/>
          <w:marTop w:val="115"/>
          <w:marBottom w:val="0"/>
          <w:divBdr>
            <w:top w:val="none" w:sz="0" w:space="0" w:color="auto"/>
            <w:left w:val="none" w:sz="0" w:space="0" w:color="auto"/>
            <w:bottom w:val="none" w:sz="0" w:space="0" w:color="auto"/>
            <w:right w:val="none" w:sz="0" w:space="0" w:color="auto"/>
          </w:divBdr>
        </w:div>
        <w:div w:id="1710035521">
          <w:marLeft w:val="1166"/>
          <w:marRight w:val="0"/>
          <w:marTop w:val="115"/>
          <w:marBottom w:val="0"/>
          <w:divBdr>
            <w:top w:val="none" w:sz="0" w:space="0" w:color="auto"/>
            <w:left w:val="none" w:sz="0" w:space="0" w:color="auto"/>
            <w:bottom w:val="none" w:sz="0" w:space="0" w:color="auto"/>
            <w:right w:val="none" w:sz="0" w:space="0" w:color="auto"/>
          </w:divBdr>
        </w:div>
        <w:div w:id="2135439426">
          <w:marLeft w:val="1166"/>
          <w:marRight w:val="0"/>
          <w:marTop w:val="115"/>
          <w:marBottom w:val="0"/>
          <w:divBdr>
            <w:top w:val="none" w:sz="0" w:space="0" w:color="auto"/>
            <w:left w:val="none" w:sz="0" w:space="0" w:color="auto"/>
            <w:bottom w:val="none" w:sz="0" w:space="0" w:color="auto"/>
            <w:right w:val="none" w:sz="0" w:space="0" w:color="auto"/>
          </w:divBdr>
        </w:div>
      </w:divsChild>
    </w:div>
    <w:div w:id="1339695441">
      <w:bodyDiv w:val="1"/>
      <w:marLeft w:val="0"/>
      <w:marRight w:val="0"/>
      <w:marTop w:val="0"/>
      <w:marBottom w:val="0"/>
      <w:divBdr>
        <w:top w:val="none" w:sz="0" w:space="0" w:color="auto"/>
        <w:left w:val="none" w:sz="0" w:space="0" w:color="auto"/>
        <w:bottom w:val="none" w:sz="0" w:space="0" w:color="auto"/>
        <w:right w:val="none" w:sz="0" w:space="0" w:color="auto"/>
      </w:divBdr>
      <w:divsChild>
        <w:div w:id="239868614">
          <w:marLeft w:val="1166"/>
          <w:marRight w:val="0"/>
          <w:marTop w:val="134"/>
          <w:marBottom w:val="0"/>
          <w:divBdr>
            <w:top w:val="none" w:sz="0" w:space="0" w:color="auto"/>
            <w:left w:val="none" w:sz="0" w:space="0" w:color="auto"/>
            <w:bottom w:val="none" w:sz="0" w:space="0" w:color="auto"/>
            <w:right w:val="none" w:sz="0" w:space="0" w:color="auto"/>
          </w:divBdr>
        </w:div>
        <w:div w:id="496961213">
          <w:marLeft w:val="1166"/>
          <w:marRight w:val="0"/>
          <w:marTop w:val="134"/>
          <w:marBottom w:val="0"/>
          <w:divBdr>
            <w:top w:val="none" w:sz="0" w:space="0" w:color="auto"/>
            <w:left w:val="none" w:sz="0" w:space="0" w:color="auto"/>
            <w:bottom w:val="none" w:sz="0" w:space="0" w:color="auto"/>
            <w:right w:val="none" w:sz="0" w:space="0" w:color="auto"/>
          </w:divBdr>
        </w:div>
        <w:div w:id="693727288">
          <w:marLeft w:val="1166"/>
          <w:marRight w:val="0"/>
          <w:marTop w:val="134"/>
          <w:marBottom w:val="0"/>
          <w:divBdr>
            <w:top w:val="none" w:sz="0" w:space="0" w:color="auto"/>
            <w:left w:val="none" w:sz="0" w:space="0" w:color="auto"/>
            <w:bottom w:val="none" w:sz="0" w:space="0" w:color="auto"/>
            <w:right w:val="none" w:sz="0" w:space="0" w:color="auto"/>
          </w:divBdr>
        </w:div>
        <w:div w:id="1116094352">
          <w:marLeft w:val="1166"/>
          <w:marRight w:val="0"/>
          <w:marTop w:val="134"/>
          <w:marBottom w:val="0"/>
          <w:divBdr>
            <w:top w:val="none" w:sz="0" w:space="0" w:color="auto"/>
            <w:left w:val="none" w:sz="0" w:space="0" w:color="auto"/>
            <w:bottom w:val="none" w:sz="0" w:space="0" w:color="auto"/>
            <w:right w:val="none" w:sz="0" w:space="0" w:color="auto"/>
          </w:divBdr>
        </w:div>
      </w:divsChild>
    </w:div>
    <w:div w:id="1371690078">
      <w:bodyDiv w:val="1"/>
      <w:marLeft w:val="0"/>
      <w:marRight w:val="0"/>
      <w:marTop w:val="0"/>
      <w:marBottom w:val="0"/>
      <w:divBdr>
        <w:top w:val="none" w:sz="0" w:space="0" w:color="auto"/>
        <w:left w:val="none" w:sz="0" w:space="0" w:color="auto"/>
        <w:bottom w:val="none" w:sz="0" w:space="0" w:color="auto"/>
        <w:right w:val="none" w:sz="0" w:space="0" w:color="auto"/>
      </w:divBdr>
    </w:div>
    <w:div w:id="1443766518">
      <w:bodyDiv w:val="1"/>
      <w:marLeft w:val="0"/>
      <w:marRight w:val="0"/>
      <w:marTop w:val="0"/>
      <w:marBottom w:val="0"/>
      <w:divBdr>
        <w:top w:val="none" w:sz="0" w:space="0" w:color="auto"/>
        <w:left w:val="none" w:sz="0" w:space="0" w:color="auto"/>
        <w:bottom w:val="none" w:sz="0" w:space="0" w:color="auto"/>
        <w:right w:val="none" w:sz="0" w:space="0" w:color="auto"/>
      </w:divBdr>
      <w:divsChild>
        <w:div w:id="22286571">
          <w:marLeft w:val="1166"/>
          <w:marRight w:val="0"/>
          <w:marTop w:val="134"/>
          <w:marBottom w:val="0"/>
          <w:divBdr>
            <w:top w:val="none" w:sz="0" w:space="0" w:color="auto"/>
            <w:left w:val="none" w:sz="0" w:space="0" w:color="auto"/>
            <w:bottom w:val="none" w:sz="0" w:space="0" w:color="auto"/>
            <w:right w:val="none" w:sz="0" w:space="0" w:color="auto"/>
          </w:divBdr>
        </w:div>
        <w:div w:id="446971467">
          <w:marLeft w:val="1166"/>
          <w:marRight w:val="0"/>
          <w:marTop w:val="134"/>
          <w:marBottom w:val="0"/>
          <w:divBdr>
            <w:top w:val="none" w:sz="0" w:space="0" w:color="auto"/>
            <w:left w:val="none" w:sz="0" w:space="0" w:color="auto"/>
            <w:bottom w:val="none" w:sz="0" w:space="0" w:color="auto"/>
            <w:right w:val="none" w:sz="0" w:space="0" w:color="auto"/>
          </w:divBdr>
        </w:div>
        <w:div w:id="589701501">
          <w:marLeft w:val="1166"/>
          <w:marRight w:val="0"/>
          <w:marTop w:val="134"/>
          <w:marBottom w:val="0"/>
          <w:divBdr>
            <w:top w:val="none" w:sz="0" w:space="0" w:color="auto"/>
            <w:left w:val="none" w:sz="0" w:space="0" w:color="auto"/>
            <w:bottom w:val="none" w:sz="0" w:space="0" w:color="auto"/>
            <w:right w:val="none" w:sz="0" w:space="0" w:color="auto"/>
          </w:divBdr>
        </w:div>
        <w:div w:id="772554661">
          <w:marLeft w:val="1166"/>
          <w:marRight w:val="0"/>
          <w:marTop w:val="134"/>
          <w:marBottom w:val="0"/>
          <w:divBdr>
            <w:top w:val="none" w:sz="0" w:space="0" w:color="auto"/>
            <w:left w:val="none" w:sz="0" w:space="0" w:color="auto"/>
            <w:bottom w:val="none" w:sz="0" w:space="0" w:color="auto"/>
            <w:right w:val="none" w:sz="0" w:space="0" w:color="auto"/>
          </w:divBdr>
        </w:div>
        <w:div w:id="1378242843">
          <w:marLeft w:val="1166"/>
          <w:marRight w:val="0"/>
          <w:marTop w:val="134"/>
          <w:marBottom w:val="0"/>
          <w:divBdr>
            <w:top w:val="none" w:sz="0" w:space="0" w:color="auto"/>
            <w:left w:val="none" w:sz="0" w:space="0" w:color="auto"/>
            <w:bottom w:val="none" w:sz="0" w:space="0" w:color="auto"/>
            <w:right w:val="none" w:sz="0" w:space="0" w:color="auto"/>
          </w:divBdr>
        </w:div>
      </w:divsChild>
    </w:div>
    <w:div w:id="1457024214">
      <w:bodyDiv w:val="1"/>
      <w:marLeft w:val="0"/>
      <w:marRight w:val="0"/>
      <w:marTop w:val="0"/>
      <w:marBottom w:val="0"/>
      <w:divBdr>
        <w:top w:val="none" w:sz="0" w:space="0" w:color="auto"/>
        <w:left w:val="none" w:sz="0" w:space="0" w:color="auto"/>
        <w:bottom w:val="none" w:sz="0" w:space="0" w:color="auto"/>
        <w:right w:val="none" w:sz="0" w:space="0" w:color="auto"/>
      </w:divBdr>
      <w:divsChild>
        <w:div w:id="2011177578">
          <w:marLeft w:val="547"/>
          <w:marRight w:val="0"/>
          <w:marTop w:val="0"/>
          <w:marBottom w:val="0"/>
          <w:divBdr>
            <w:top w:val="none" w:sz="0" w:space="0" w:color="auto"/>
            <w:left w:val="none" w:sz="0" w:space="0" w:color="auto"/>
            <w:bottom w:val="none" w:sz="0" w:space="0" w:color="auto"/>
            <w:right w:val="none" w:sz="0" w:space="0" w:color="auto"/>
          </w:divBdr>
        </w:div>
      </w:divsChild>
    </w:div>
    <w:div w:id="1465847205">
      <w:bodyDiv w:val="1"/>
      <w:marLeft w:val="0"/>
      <w:marRight w:val="0"/>
      <w:marTop w:val="0"/>
      <w:marBottom w:val="0"/>
      <w:divBdr>
        <w:top w:val="none" w:sz="0" w:space="0" w:color="auto"/>
        <w:left w:val="none" w:sz="0" w:space="0" w:color="auto"/>
        <w:bottom w:val="none" w:sz="0" w:space="0" w:color="auto"/>
        <w:right w:val="none" w:sz="0" w:space="0" w:color="auto"/>
      </w:divBdr>
      <w:divsChild>
        <w:div w:id="266085897">
          <w:marLeft w:val="720"/>
          <w:marRight w:val="0"/>
          <w:marTop w:val="200"/>
          <w:marBottom w:val="0"/>
          <w:divBdr>
            <w:top w:val="none" w:sz="0" w:space="0" w:color="auto"/>
            <w:left w:val="none" w:sz="0" w:space="0" w:color="auto"/>
            <w:bottom w:val="none" w:sz="0" w:space="0" w:color="auto"/>
            <w:right w:val="none" w:sz="0" w:space="0" w:color="auto"/>
          </w:divBdr>
        </w:div>
        <w:div w:id="367291830">
          <w:marLeft w:val="720"/>
          <w:marRight w:val="0"/>
          <w:marTop w:val="200"/>
          <w:marBottom w:val="0"/>
          <w:divBdr>
            <w:top w:val="none" w:sz="0" w:space="0" w:color="auto"/>
            <w:left w:val="none" w:sz="0" w:space="0" w:color="auto"/>
            <w:bottom w:val="none" w:sz="0" w:space="0" w:color="auto"/>
            <w:right w:val="none" w:sz="0" w:space="0" w:color="auto"/>
          </w:divBdr>
        </w:div>
        <w:div w:id="385642386">
          <w:marLeft w:val="720"/>
          <w:marRight w:val="0"/>
          <w:marTop w:val="200"/>
          <w:marBottom w:val="0"/>
          <w:divBdr>
            <w:top w:val="none" w:sz="0" w:space="0" w:color="auto"/>
            <w:left w:val="none" w:sz="0" w:space="0" w:color="auto"/>
            <w:bottom w:val="none" w:sz="0" w:space="0" w:color="auto"/>
            <w:right w:val="none" w:sz="0" w:space="0" w:color="auto"/>
          </w:divBdr>
        </w:div>
        <w:div w:id="1306541327">
          <w:marLeft w:val="720"/>
          <w:marRight w:val="0"/>
          <w:marTop w:val="200"/>
          <w:marBottom w:val="0"/>
          <w:divBdr>
            <w:top w:val="none" w:sz="0" w:space="0" w:color="auto"/>
            <w:left w:val="none" w:sz="0" w:space="0" w:color="auto"/>
            <w:bottom w:val="none" w:sz="0" w:space="0" w:color="auto"/>
            <w:right w:val="none" w:sz="0" w:space="0" w:color="auto"/>
          </w:divBdr>
        </w:div>
      </w:divsChild>
    </w:div>
    <w:div w:id="1474827604">
      <w:bodyDiv w:val="1"/>
      <w:marLeft w:val="0"/>
      <w:marRight w:val="0"/>
      <w:marTop w:val="0"/>
      <w:marBottom w:val="0"/>
      <w:divBdr>
        <w:top w:val="none" w:sz="0" w:space="0" w:color="auto"/>
        <w:left w:val="none" w:sz="0" w:space="0" w:color="auto"/>
        <w:bottom w:val="none" w:sz="0" w:space="0" w:color="auto"/>
        <w:right w:val="none" w:sz="0" w:space="0" w:color="auto"/>
      </w:divBdr>
      <w:divsChild>
        <w:div w:id="631327682">
          <w:marLeft w:val="0"/>
          <w:marRight w:val="0"/>
          <w:marTop w:val="0"/>
          <w:marBottom w:val="0"/>
          <w:divBdr>
            <w:top w:val="none" w:sz="0" w:space="0" w:color="auto"/>
            <w:left w:val="none" w:sz="0" w:space="0" w:color="auto"/>
            <w:bottom w:val="none" w:sz="0" w:space="0" w:color="auto"/>
            <w:right w:val="none" w:sz="0" w:space="0" w:color="auto"/>
          </w:divBdr>
        </w:div>
        <w:div w:id="1805613293">
          <w:marLeft w:val="0"/>
          <w:marRight w:val="0"/>
          <w:marTop w:val="0"/>
          <w:marBottom w:val="0"/>
          <w:divBdr>
            <w:top w:val="none" w:sz="0" w:space="0" w:color="auto"/>
            <w:left w:val="none" w:sz="0" w:space="0" w:color="auto"/>
            <w:bottom w:val="none" w:sz="0" w:space="0" w:color="auto"/>
            <w:right w:val="none" w:sz="0" w:space="0" w:color="auto"/>
          </w:divBdr>
        </w:div>
      </w:divsChild>
    </w:div>
    <w:div w:id="1497644565">
      <w:bodyDiv w:val="1"/>
      <w:marLeft w:val="0"/>
      <w:marRight w:val="0"/>
      <w:marTop w:val="0"/>
      <w:marBottom w:val="0"/>
      <w:divBdr>
        <w:top w:val="none" w:sz="0" w:space="0" w:color="auto"/>
        <w:left w:val="none" w:sz="0" w:space="0" w:color="auto"/>
        <w:bottom w:val="none" w:sz="0" w:space="0" w:color="auto"/>
        <w:right w:val="none" w:sz="0" w:space="0" w:color="auto"/>
      </w:divBdr>
    </w:div>
    <w:div w:id="1521235349">
      <w:bodyDiv w:val="1"/>
      <w:marLeft w:val="0"/>
      <w:marRight w:val="0"/>
      <w:marTop w:val="0"/>
      <w:marBottom w:val="0"/>
      <w:divBdr>
        <w:top w:val="none" w:sz="0" w:space="0" w:color="auto"/>
        <w:left w:val="none" w:sz="0" w:space="0" w:color="auto"/>
        <w:bottom w:val="none" w:sz="0" w:space="0" w:color="auto"/>
        <w:right w:val="none" w:sz="0" w:space="0" w:color="auto"/>
      </w:divBdr>
    </w:div>
    <w:div w:id="1522165533">
      <w:bodyDiv w:val="1"/>
      <w:marLeft w:val="0"/>
      <w:marRight w:val="0"/>
      <w:marTop w:val="0"/>
      <w:marBottom w:val="0"/>
      <w:divBdr>
        <w:top w:val="none" w:sz="0" w:space="0" w:color="auto"/>
        <w:left w:val="none" w:sz="0" w:space="0" w:color="auto"/>
        <w:bottom w:val="none" w:sz="0" w:space="0" w:color="auto"/>
        <w:right w:val="none" w:sz="0" w:space="0" w:color="auto"/>
      </w:divBdr>
      <w:divsChild>
        <w:div w:id="1840388137">
          <w:marLeft w:val="547"/>
          <w:marRight w:val="0"/>
          <w:marTop w:val="0"/>
          <w:marBottom w:val="0"/>
          <w:divBdr>
            <w:top w:val="none" w:sz="0" w:space="0" w:color="auto"/>
            <w:left w:val="none" w:sz="0" w:space="0" w:color="auto"/>
            <w:bottom w:val="none" w:sz="0" w:space="0" w:color="auto"/>
            <w:right w:val="none" w:sz="0" w:space="0" w:color="auto"/>
          </w:divBdr>
        </w:div>
      </w:divsChild>
    </w:div>
    <w:div w:id="1567570762">
      <w:bodyDiv w:val="1"/>
      <w:marLeft w:val="0"/>
      <w:marRight w:val="0"/>
      <w:marTop w:val="0"/>
      <w:marBottom w:val="0"/>
      <w:divBdr>
        <w:top w:val="none" w:sz="0" w:space="0" w:color="auto"/>
        <w:left w:val="none" w:sz="0" w:space="0" w:color="auto"/>
        <w:bottom w:val="none" w:sz="0" w:space="0" w:color="auto"/>
        <w:right w:val="none" w:sz="0" w:space="0" w:color="auto"/>
      </w:divBdr>
      <w:divsChild>
        <w:div w:id="9331645">
          <w:marLeft w:val="547"/>
          <w:marRight w:val="0"/>
          <w:marTop w:val="0"/>
          <w:marBottom w:val="0"/>
          <w:divBdr>
            <w:top w:val="none" w:sz="0" w:space="0" w:color="auto"/>
            <w:left w:val="none" w:sz="0" w:space="0" w:color="auto"/>
            <w:bottom w:val="none" w:sz="0" w:space="0" w:color="auto"/>
            <w:right w:val="none" w:sz="0" w:space="0" w:color="auto"/>
          </w:divBdr>
        </w:div>
      </w:divsChild>
    </w:div>
    <w:div w:id="1569685200">
      <w:bodyDiv w:val="1"/>
      <w:marLeft w:val="0"/>
      <w:marRight w:val="0"/>
      <w:marTop w:val="0"/>
      <w:marBottom w:val="0"/>
      <w:divBdr>
        <w:top w:val="none" w:sz="0" w:space="0" w:color="auto"/>
        <w:left w:val="none" w:sz="0" w:space="0" w:color="auto"/>
        <w:bottom w:val="none" w:sz="0" w:space="0" w:color="auto"/>
        <w:right w:val="none" w:sz="0" w:space="0" w:color="auto"/>
      </w:divBdr>
    </w:div>
    <w:div w:id="1578369466">
      <w:bodyDiv w:val="1"/>
      <w:marLeft w:val="0"/>
      <w:marRight w:val="0"/>
      <w:marTop w:val="0"/>
      <w:marBottom w:val="0"/>
      <w:divBdr>
        <w:top w:val="none" w:sz="0" w:space="0" w:color="auto"/>
        <w:left w:val="none" w:sz="0" w:space="0" w:color="auto"/>
        <w:bottom w:val="none" w:sz="0" w:space="0" w:color="auto"/>
        <w:right w:val="none" w:sz="0" w:space="0" w:color="auto"/>
      </w:divBdr>
      <w:divsChild>
        <w:div w:id="648829882">
          <w:marLeft w:val="3960"/>
          <w:marRight w:val="0"/>
          <w:marTop w:val="0"/>
          <w:marBottom w:val="240"/>
          <w:divBdr>
            <w:top w:val="none" w:sz="0" w:space="0" w:color="auto"/>
            <w:left w:val="none" w:sz="0" w:space="0" w:color="auto"/>
            <w:bottom w:val="none" w:sz="0" w:space="0" w:color="auto"/>
            <w:right w:val="none" w:sz="0" w:space="0" w:color="auto"/>
          </w:divBdr>
        </w:div>
        <w:div w:id="144855344">
          <w:marLeft w:val="3960"/>
          <w:marRight w:val="0"/>
          <w:marTop w:val="0"/>
          <w:marBottom w:val="240"/>
          <w:divBdr>
            <w:top w:val="none" w:sz="0" w:space="0" w:color="auto"/>
            <w:left w:val="none" w:sz="0" w:space="0" w:color="auto"/>
            <w:bottom w:val="none" w:sz="0" w:space="0" w:color="auto"/>
            <w:right w:val="none" w:sz="0" w:space="0" w:color="auto"/>
          </w:divBdr>
        </w:div>
        <w:div w:id="1606957618">
          <w:marLeft w:val="3960"/>
          <w:marRight w:val="0"/>
          <w:marTop w:val="0"/>
          <w:marBottom w:val="240"/>
          <w:divBdr>
            <w:top w:val="none" w:sz="0" w:space="0" w:color="auto"/>
            <w:left w:val="none" w:sz="0" w:space="0" w:color="auto"/>
            <w:bottom w:val="none" w:sz="0" w:space="0" w:color="auto"/>
            <w:right w:val="none" w:sz="0" w:space="0" w:color="auto"/>
          </w:divBdr>
        </w:div>
        <w:div w:id="1815827772">
          <w:marLeft w:val="3960"/>
          <w:marRight w:val="0"/>
          <w:marTop w:val="0"/>
          <w:marBottom w:val="240"/>
          <w:divBdr>
            <w:top w:val="none" w:sz="0" w:space="0" w:color="auto"/>
            <w:left w:val="none" w:sz="0" w:space="0" w:color="auto"/>
            <w:bottom w:val="none" w:sz="0" w:space="0" w:color="auto"/>
            <w:right w:val="none" w:sz="0" w:space="0" w:color="auto"/>
          </w:divBdr>
        </w:div>
        <w:div w:id="600143956">
          <w:marLeft w:val="3960"/>
          <w:marRight w:val="0"/>
          <w:marTop w:val="0"/>
          <w:marBottom w:val="240"/>
          <w:divBdr>
            <w:top w:val="none" w:sz="0" w:space="0" w:color="auto"/>
            <w:left w:val="none" w:sz="0" w:space="0" w:color="auto"/>
            <w:bottom w:val="none" w:sz="0" w:space="0" w:color="auto"/>
            <w:right w:val="none" w:sz="0" w:space="0" w:color="auto"/>
          </w:divBdr>
        </w:div>
      </w:divsChild>
    </w:div>
    <w:div w:id="1755586715">
      <w:bodyDiv w:val="1"/>
      <w:marLeft w:val="0"/>
      <w:marRight w:val="0"/>
      <w:marTop w:val="0"/>
      <w:marBottom w:val="0"/>
      <w:divBdr>
        <w:top w:val="none" w:sz="0" w:space="0" w:color="auto"/>
        <w:left w:val="none" w:sz="0" w:space="0" w:color="auto"/>
        <w:bottom w:val="none" w:sz="0" w:space="0" w:color="auto"/>
        <w:right w:val="none" w:sz="0" w:space="0" w:color="auto"/>
      </w:divBdr>
      <w:divsChild>
        <w:div w:id="1669795190">
          <w:marLeft w:val="547"/>
          <w:marRight w:val="0"/>
          <w:marTop w:val="144"/>
          <w:marBottom w:val="0"/>
          <w:divBdr>
            <w:top w:val="none" w:sz="0" w:space="0" w:color="auto"/>
            <w:left w:val="none" w:sz="0" w:space="0" w:color="auto"/>
            <w:bottom w:val="none" w:sz="0" w:space="0" w:color="auto"/>
            <w:right w:val="none" w:sz="0" w:space="0" w:color="auto"/>
          </w:divBdr>
        </w:div>
      </w:divsChild>
    </w:div>
    <w:div w:id="1756511843">
      <w:bodyDiv w:val="1"/>
      <w:marLeft w:val="0"/>
      <w:marRight w:val="0"/>
      <w:marTop w:val="0"/>
      <w:marBottom w:val="0"/>
      <w:divBdr>
        <w:top w:val="none" w:sz="0" w:space="0" w:color="auto"/>
        <w:left w:val="none" w:sz="0" w:space="0" w:color="auto"/>
        <w:bottom w:val="none" w:sz="0" w:space="0" w:color="auto"/>
        <w:right w:val="none" w:sz="0" w:space="0" w:color="auto"/>
      </w:divBdr>
    </w:div>
    <w:div w:id="1798916035">
      <w:bodyDiv w:val="1"/>
      <w:marLeft w:val="0"/>
      <w:marRight w:val="0"/>
      <w:marTop w:val="0"/>
      <w:marBottom w:val="0"/>
      <w:divBdr>
        <w:top w:val="none" w:sz="0" w:space="0" w:color="auto"/>
        <w:left w:val="none" w:sz="0" w:space="0" w:color="auto"/>
        <w:bottom w:val="none" w:sz="0" w:space="0" w:color="auto"/>
        <w:right w:val="none" w:sz="0" w:space="0" w:color="auto"/>
      </w:divBdr>
    </w:div>
    <w:div w:id="1860779412">
      <w:bodyDiv w:val="1"/>
      <w:marLeft w:val="0"/>
      <w:marRight w:val="0"/>
      <w:marTop w:val="0"/>
      <w:marBottom w:val="0"/>
      <w:divBdr>
        <w:top w:val="none" w:sz="0" w:space="0" w:color="auto"/>
        <w:left w:val="none" w:sz="0" w:space="0" w:color="auto"/>
        <w:bottom w:val="none" w:sz="0" w:space="0" w:color="auto"/>
        <w:right w:val="none" w:sz="0" w:space="0" w:color="auto"/>
      </w:divBdr>
      <w:divsChild>
        <w:div w:id="12652693">
          <w:marLeft w:val="0"/>
          <w:marRight w:val="0"/>
          <w:marTop w:val="0"/>
          <w:marBottom w:val="0"/>
          <w:divBdr>
            <w:top w:val="none" w:sz="0" w:space="0" w:color="auto"/>
            <w:left w:val="none" w:sz="0" w:space="0" w:color="auto"/>
            <w:bottom w:val="none" w:sz="0" w:space="0" w:color="auto"/>
            <w:right w:val="none" w:sz="0" w:space="0" w:color="auto"/>
          </w:divBdr>
        </w:div>
        <w:div w:id="91703622">
          <w:marLeft w:val="0"/>
          <w:marRight w:val="0"/>
          <w:marTop w:val="0"/>
          <w:marBottom w:val="0"/>
          <w:divBdr>
            <w:top w:val="none" w:sz="0" w:space="0" w:color="auto"/>
            <w:left w:val="none" w:sz="0" w:space="0" w:color="auto"/>
            <w:bottom w:val="none" w:sz="0" w:space="0" w:color="auto"/>
            <w:right w:val="none" w:sz="0" w:space="0" w:color="auto"/>
          </w:divBdr>
        </w:div>
        <w:div w:id="98991625">
          <w:marLeft w:val="0"/>
          <w:marRight w:val="0"/>
          <w:marTop w:val="0"/>
          <w:marBottom w:val="0"/>
          <w:divBdr>
            <w:top w:val="none" w:sz="0" w:space="0" w:color="auto"/>
            <w:left w:val="none" w:sz="0" w:space="0" w:color="auto"/>
            <w:bottom w:val="none" w:sz="0" w:space="0" w:color="auto"/>
            <w:right w:val="none" w:sz="0" w:space="0" w:color="auto"/>
          </w:divBdr>
        </w:div>
        <w:div w:id="146172499">
          <w:marLeft w:val="0"/>
          <w:marRight w:val="0"/>
          <w:marTop w:val="0"/>
          <w:marBottom w:val="0"/>
          <w:divBdr>
            <w:top w:val="none" w:sz="0" w:space="0" w:color="auto"/>
            <w:left w:val="none" w:sz="0" w:space="0" w:color="auto"/>
            <w:bottom w:val="none" w:sz="0" w:space="0" w:color="auto"/>
            <w:right w:val="none" w:sz="0" w:space="0" w:color="auto"/>
          </w:divBdr>
        </w:div>
        <w:div w:id="152071565">
          <w:marLeft w:val="0"/>
          <w:marRight w:val="0"/>
          <w:marTop w:val="0"/>
          <w:marBottom w:val="0"/>
          <w:divBdr>
            <w:top w:val="none" w:sz="0" w:space="0" w:color="auto"/>
            <w:left w:val="none" w:sz="0" w:space="0" w:color="auto"/>
            <w:bottom w:val="none" w:sz="0" w:space="0" w:color="auto"/>
            <w:right w:val="none" w:sz="0" w:space="0" w:color="auto"/>
          </w:divBdr>
        </w:div>
        <w:div w:id="324165284">
          <w:marLeft w:val="0"/>
          <w:marRight w:val="0"/>
          <w:marTop w:val="0"/>
          <w:marBottom w:val="0"/>
          <w:divBdr>
            <w:top w:val="none" w:sz="0" w:space="0" w:color="auto"/>
            <w:left w:val="none" w:sz="0" w:space="0" w:color="auto"/>
            <w:bottom w:val="none" w:sz="0" w:space="0" w:color="auto"/>
            <w:right w:val="none" w:sz="0" w:space="0" w:color="auto"/>
          </w:divBdr>
        </w:div>
        <w:div w:id="327950736">
          <w:marLeft w:val="0"/>
          <w:marRight w:val="0"/>
          <w:marTop w:val="0"/>
          <w:marBottom w:val="0"/>
          <w:divBdr>
            <w:top w:val="none" w:sz="0" w:space="0" w:color="auto"/>
            <w:left w:val="none" w:sz="0" w:space="0" w:color="auto"/>
            <w:bottom w:val="none" w:sz="0" w:space="0" w:color="auto"/>
            <w:right w:val="none" w:sz="0" w:space="0" w:color="auto"/>
          </w:divBdr>
        </w:div>
        <w:div w:id="344481424">
          <w:marLeft w:val="0"/>
          <w:marRight w:val="0"/>
          <w:marTop w:val="0"/>
          <w:marBottom w:val="0"/>
          <w:divBdr>
            <w:top w:val="none" w:sz="0" w:space="0" w:color="auto"/>
            <w:left w:val="none" w:sz="0" w:space="0" w:color="auto"/>
            <w:bottom w:val="none" w:sz="0" w:space="0" w:color="auto"/>
            <w:right w:val="none" w:sz="0" w:space="0" w:color="auto"/>
          </w:divBdr>
        </w:div>
        <w:div w:id="350835245">
          <w:marLeft w:val="0"/>
          <w:marRight w:val="0"/>
          <w:marTop w:val="0"/>
          <w:marBottom w:val="0"/>
          <w:divBdr>
            <w:top w:val="none" w:sz="0" w:space="0" w:color="auto"/>
            <w:left w:val="none" w:sz="0" w:space="0" w:color="auto"/>
            <w:bottom w:val="none" w:sz="0" w:space="0" w:color="auto"/>
            <w:right w:val="none" w:sz="0" w:space="0" w:color="auto"/>
          </w:divBdr>
        </w:div>
        <w:div w:id="351806863">
          <w:marLeft w:val="0"/>
          <w:marRight w:val="0"/>
          <w:marTop w:val="0"/>
          <w:marBottom w:val="0"/>
          <w:divBdr>
            <w:top w:val="none" w:sz="0" w:space="0" w:color="auto"/>
            <w:left w:val="none" w:sz="0" w:space="0" w:color="auto"/>
            <w:bottom w:val="none" w:sz="0" w:space="0" w:color="auto"/>
            <w:right w:val="none" w:sz="0" w:space="0" w:color="auto"/>
          </w:divBdr>
        </w:div>
        <w:div w:id="385572621">
          <w:marLeft w:val="0"/>
          <w:marRight w:val="0"/>
          <w:marTop w:val="0"/>
          <w:marBottom w:val="0"/>
          <w:divBdr>
            <w:top w:val="none" w:sz="0" w:space="0" w:color="auto"/>
            <w:left w:val="none" w:sz="0" w:space="0" w:color="auto"/>
            <w:bottom w:val="none" w:sz="0" w:space="0" w:color="auto"/>
            <w:right w:val="none" w:sz="0" w:space="0" w:color="auto"/>
          </w:divBdr>
        </w:div>
        <w:div w:id="411320365">
          <w:marLeft w:val="0"/>
          <w:marRight w:val="0"/>
          <w:marTop w:val="0"/>
          <w:marBottom w:val="0"/>
          <w:divBdr>
            <w:top w:val="none" w:sz="0" w:space="0" w:color="auto"/>
            <w:left w:val="none" w:sz="0" w:space="0" w:color="auto"/>
            <w:bottom w:val="none" w:sz="0" w:space="0" w:color="auto"/>
            <w:right w:val="none" w:sz="0" w:space="0" w:color="auto"/>
          </w:divBdr>
        </w:div>
        <w:div w:id="478813836">
          <w:marLeft w:val="0"/>
          <w:marRight w:val="0"/>
          <w:marTop w:val="0"/>
          <w:marBottom w:val="0"/>
          <w:divBdr>
            <w:top w:val="none" w:sz="0" w:space="0" w:color="auto"/>
            <w:left w:val="none" w:sz="0" w:space="0" w:color="auto"/>
            <w:bottom w:val="none" w:sz="0" w:space="0" w:color="auto"/>
            <w:right w:val="none" w:sz="0" w:space="0" w:color="auto"/>
          </w:divBdr>
        </w:div>
        <w:div w:id="479731094">
          <w:marLeft w:val="0"/>
          <w:marRight w:val="0"/>
          <w:marTop w:val="0"/>
          <w:marBottom w:val="0"/>
          <w:divBdr>
            <w:top w:val="none" w:sz="0" w:space="0" w:color="auto"/>
            <w:left w:val="none" w:sz="0" w:space="0" w:color="auto"/>
            <w:bottom w:val="none" w:sz="0" w:space="0" w:color="auto"/>
            <w:right w:val="none" w:sz="0" w:space="0" w:color="auto"/>
          </w:divBdr>
        </w:div>
        <w:div w:id="522548676">
          <w:marLeft w:val="0"/>
          <w:marRight w:val="0"/>
          <w:marTop w:val="0"/>
          <w:marBottom w:val="0"/>
          <w:divBdr>
            <w:top w:val="none" w:sz="0" w:space="0" w:color="auto"/>
            <w:left w:val="none" w:sz="0" w:space="0" w:color="auto"/>
            <w:bottom w:val="none" w:sz="0" w:space="0" w:color="auto"/>
            <w:right w:val="none" w:sz="0" w:space="0" w:color="auto"/>
          </w:divBdr>
        </w:div>
        <w:div w:id="583150967">
          <w:marLeft w:val="0"/>
          <w:marRight w:val="0"/>
          <w:marTop w:val="0"/>
          <w:marBottom w:val="0"/>
          <w:divBdr>
            <w:top w:val="none" w:sz="0" w:space="0" w:color="auto"/>
            <w:left w:val="none" w:sz="0" w:space="0" w:color="auto"/>
            <w:bottom w:val="none" w:sz="0" w:space="0" w:color="auto"/>
            <w:right w:val="none" w:sz="0" w:space="0" w:color="auto"/>
          </w:divBdr>
        </w:div>
        <w:div w:id="596401051">
          <w:marLeft w:val="0"/>
          <w:marRight w:val="0"/>
          <w:marTop w:val="0"/>
          <w:marBottom w:val="0"/>
          <w:divBdr>
            <w:top w:val="none" w:sz="0" w:space="0" w:color="auto"/>
            <w:left w:val="none" w:sz="0" w:space="0" w:color="auto"/>
            <w:bottom w:val="none" w:sz="0" w:space="0" w:color="auto"/>
            <w:right w:val="none" w:sz="0" w:space="0" w:color="auto"/>
          </w:divBdr>
        </w:div>
        <w:div w:id="631909755">
          <w:marLeft w:val="0"/>
          <w:marRight w:val="0"/>
          <w:marTop w:val="0"/>
          <w:marBottom w:val="0"/>
          <w:divBdr>
            <w:top w:val="none" w:sz="0" w:space="0" w:color="auto"/>
            <w:left w:val="none" w:sz="0" w:space="0" w:color="auto"/>
            <w:bottom w:val="none" w:sz="0" w:space="0" w:color="auto"/>
            <w:right w:val="none" w:sz="0" w:space="0" w:color="auto"/>
          </w:divBdr>
        </w:div>
        <w:div w:id="644503987">
          <w:marLeft w:val="0"/>
          <w:marRight w:val="0"/>
          <w:marTop w:val="0"/>
          <w:marBottom w:val="0"/>
          <w:divBdr>
            <w:top w:val="none" w:sz="0" w:space="0" w:color="auto"/>
            <w:left w:val="none" w:sz="0" w:space="0" w:color="auto"/>
            <w:bottom w:val="none" w:sz="0" w:space="0" w:color="auto"/>
            <w:right w:val="none" w:sz="0" w:space="0" w:color="auto"/>
          </w:divBdr>
        </w:div>
        <w:div w:id="660816715">
          <w:marLeft w:val="0"/>
          <w:marRight w:val="0"/>
          <w:marTop w:val="0"/>
          <w:marBottom w:val="0"/>
          <w:divBdr>
            <w:top w:val="none" w:sz="0" w:space="0" w:color="auto"/>
            <w:left w:val="none" w:sz="0" w:space="0" w:color="auto"/>
            <w:bottom w:val="none" w:sz="0" w:space="0" w:color="auto"/>
            <w:right w:val="none" w:sz="0" w:space="0" w:color="auto"/>
          </w:divBdr>
        </w:div>
        <w:div w:id="730228647">
          <w:marLeft w:val="0"/>
          <w:marRight w:val="0"/>
          <w:marTop w:val="0"/>
          <w:marBottom w:val="0"/>
          <w:divBdr>
            <w:top w:val="none" w:sz="0" w:space="0" w:color="auto"/>
            <w:left w:val="none" w:sz="0" w:space="0" w:color="auto"/>
            <w:bottom w:val="none" w:sz="0" w:space="0" w:color="auto"/>
            <w:right w:val="none" w:sz="0" w:space="0" w:color="auto"/>
          </w:divBdr>
        </w:div>
        <w:div w:id="735325086">
          <w:marLeft w:val="0"/>
          <w:marRight w:val="0"/>
          <w:marTop w:val="0"/>
          <w:marBottom w:val="0"/>
          <w:divBdr>
            <w:top w:val="none" w:sz="0" w:space="0" w:color="auto"/>
            <w:left w:val="none" w:sz="0" w:space="0" w:color="auto"/>
            <w:bottom w:val="none" w:sz="0" w:space="0" w:color="auto"/>
            <w:right w:val="none" w:sz="0" w:space="0" w:color="auto"/>
          </w:divBdr>
        </w:div>
        <w:div w:id="774591888">
          <w:marLeft w:val="0"/>
          <w:marRight w:val="0"/>
          <w:marTop w:val="0"/>
          <w:marBottom w:val="0"/>
          <w:divBdr>
            <w:top w:val="none" w:sz="0" w:space="0" w:color="auto"/>
            <w:left w:val="none" w:sz="0" w:space="0" w:color="auto"/>
            <w:bottom w:val="none" w:sz="0" w:space="0" w:color="auto"/>
            <w:right w:val="none" w:sz="0" w:space="0" w:color="auto"/>
          </w:divBdr>
        </w:div>
        <w:div w:id="775829732">
          <w:marLeft w:val="0"/>
          <w:marRight w:val="0"/>
          <w:marTop w:val="0"/>
          <w:marBottom w:val="0"/>
          <w:divBdr>
            <w:top w:val="none" w:sz="0" w:space="0" w:color="auto"/>
            <w:left w:val="none" w:sz="0" w:space="0" w:color="auto"/>
            <w:bottom w:val="none" w:sz="0" w:space="0" w:color="auto"/>
            <w:right w:val="none" w:sz="0" w:space="0" w:color="auto"/>
          </w:divBdr>
        </w:div>
        <w:div w:id="811869244">
          <w:marLeft w:val="0"/>
          <w:marRight w:val="0"/>
          <w:marTop w:val="0"/>
          <w:marBottom w:val="0"/>
          <w:divBdr>
            <w:top w:val="none" w:sz="0" w:space="0" w:color="auto"/>
            <w:left w:val="none" w:sz="0" w:space="0" w:color="auto"/>
            <w:bottom w:val="none" w:sz="0" w:space="0" w:color="auto"/>
            <w:right w:val="none" w:sz="0" w:space="0" w:color="auto"/>
          </w:divBdr>
        </w:div>
        <w:div w:id="842430283">
          <w:marLeft w:val="0"/>
          <w:marRight w:val="0"/>
          <w:marTop w:val="0"/>
          <w:marBottom w:val="0"/>
          <w:divBdr>
            <w:top w:val="none" w:sz="0" w:space="0" w:color="auto"/>
            <w:left w:val="none" w:sz="0" w:space="0" w:color="auto"/>
            <w:bottom w:val="none" w:sz="0" w:space="0" w:color="auto"/>
            <w:right w:val="none" w:sz="0" w:space="0" w:color="auto"/>
          </w:divBdr>
        </w:div>
        <w:div w:id="857043560">
          <w:marLeft w:val="0"/>
          <w:marRight w:val="0"/>
          <w:marTop w:val="0"/>
          <w:marBottom w:val="0"/>
          <w:divBdr>
            <w:top w:val="none" w:sz="0" w:space="0" w:color="auto"/>
            <w:left w:val="none" w:sz="0" w:space="0" w:color="auto"/>
            <w:bottom w:val="none" w:sz="0" w:space="0" w:color="auto"/>
            <w:right w:val="none" w:sz="0" w:space="0" w:color="auto"/>
          </w:divBdr>
        </w:div>
        <w:div w:id="924529561">
          <w:marLeft w:val="0"/>
          <w:marRight w:val="0"/>
          <w:marTop w:val="0"/>
          <w:marBottom w:val="0"/>
          <w:divBdr>
            <w:top w:val="none" w:sz="0" w:space="0" w:color="auto"/>
            <w:left w:val="none" w:sz="0" w:space="0" w:color="auto"/>
            <w:bottom w:val="none" w:sz="0" w:space="0" w:color="auto"/>
            <w:right w:val="none" w:sz="0" w:space="0" w:color="auto"/>
          </w:divBdr>
        </w:div>
        <w:div w:id="1031107192">
          <w:marLeft w:val="0"/>
          <w:marRight w:val="0"/>
          <w:marTop w:val="0"/>
          <w:marBottom w:val="0"/>
          <w:divBdr>
            <w:top w:val="none" w:sz="0" w:space="0" w:color="auto"/>
            <w:left w:val="none" w:sz="0" w:space="0" w:color="auto"/>
            <w:bottom w:val="none" w:sz="0" w:space="0" w:color="auto"/>
            <w:right w:val="none" w:sz="0" w:space="0" w:color="auto"/>
          </w:divBdr>
        </w:div>
        <w:div w:id="1043675253">
          <w:marLeft w:val="0"/>
          <w:marRight w:val="0"/>
          <w:marTop w:val="0"/>
          <w:marBottom w:val="0"/>
          <w:divBdr>
            <w:top w:val="none" w:sz="0" w:space="0" w:color="auto"/>
            <w:left w:val="none" w:sz="0" w:space="0" w:color="auto"/>
            <w:bottom w:val="none" w:sz="0" w:space="0" w:color="auto"/>
            <w:right w:val="none" w:sz="0" w:space="0" w:color="auto"/>
          </w:divBdr>
        </w:div>
        <w:div w:id="1086151299">
          <w:marLeft w:val="0"/>
          <w:marRight w:val="0"/>
          <w:marTop w:val="0"/>
          <w:marBottom w:val="0"/>
          <w:divBdr>
            <w:top w:val="none" w:sz="0" w:space="0" w:color="auto"/>
            <w:left w:val="none" w:sz="0" w:space="0" w:color="auto"/>
            <w:bottom w:val="none" w:sz="0" w:space="0" w:color="auto"/>
            <w:right w:val="none" w:sz="0" w:space="0" w:color="auto"/>
          </w:divBdr>
        </w:div>
        <w:div w:id="1203908242">
          <w:marLeft w:val="0"/>
          <w:marRight w:val="0"/>
          <w:marTop w:val="0"/>
          <w:marBottom w:val="0"/>
          <w:divBdr>
            <w:top w:val="none" w:sz="0" w:space="0" w:color="auto"/>
            <w:left w:val="none" w:sz="0" w:space="0" w:color="auto"/>
            <w:bottom w:val="none" w:sz="0" w:space="0" w:color="auto"/>
            <w:right w:val="none" w:sz="0" w:space="0" w:color="auto"/>
          </w:divBdr>
        </w:div>
        <w:div w:id="1229609291">
          <w:marLeft w:val="0"/>
          <w:marRight w:val="0"/>
          <w:marTop w:val="0"/>
          <w:marBottom w:val="0"/>
          <w:divBdr>
            <w:top w:val="none" w:sz="0" w:space="0" w:color="auto"/>
            <w:left w:val="none" w:sz="0" w:space="0" w:color="auto"/>
            <w:bottom w:val="none" w:sz="0" w:space="0" w:color="auto"/>
            <w:right w:val="none" w:sz="0" w:space="0" w:color="auto"/>
          </w:divBdr>
        </w:div>
        <w:div w:id="1263295498">
          <w:marLeft w:val="0"/>
          <w:marRight w:val="0"/>
          <w:marTop w:val="0"/>
          <w:marBottom w:val="0"/>
          <w:divBdr>
            <w:top w:val="none" w:sz="0" w:space="0" w:color="auto"/>
            <w:left w:val="none" w:sz="0" w:space="0" w:color="auto"/>
            <w:bottom w:val="none" w:sz="0" w:space="0" w:color="auto"/>
            <w:right w:val="none" w:sz="0" w:space="0" w:color="auto"/>
          </w:divBdr>
        </w:div>
        <w:div w:id="1274291644">
          <w:marLeft w:val="0"/>
          <w:marRight w:val="0"/>
          <w:marTop w:val="0"/>
          <w:marBottom w:val="0"/>
          <w:divBdr>
            <w:top w:val="none" w:sz="0" w:space="0" w:color="auto"/>
            <w:left w:val="none" w:sz="0" w:space="0" w:color="auto"/>
            <w:bottom w:val="none" w:sz="0" w:space="0" w:color="auto"/>
            <w:right w:val="none" w:sz="0" w:space="0" w:color="auto"/>
          </w:divBdr>
        </w:div>
        <w:div w:id="1280720968">
          <w:marLeft w:val="0"/>
          <w:marRight w:val="0"/>
          <w:marTop w:val="0"/>
          <w:marBottom w:val="0"/>
          <w:divBdr>
            <w:top w:val="none" w:sz="0" w:space="0" w:color="auto"/>
            <w:left w:val="none" w:sz="0" w:space="0" w:color="auto"/>
            <w:bottom w:val="none" w:sz="0" w:space="0" w:color="auto"/>
            <w:right w:val="none" w:sz="0" w:space="0" w:color="auto"/>
          </w:divBdr>
        </w:div>
        <w:div w:id="1309633936">
          <w:marLeft w:val="0"/>
          <w:marRight w:val="0"/>
          <w:marTop w:val="0"/>
          <w:marBottom w:val="0"/>
          <w:divBdr>
            <w:top w:val="none" w:sz="0" w:space="0" w:color="auto"/>
            <w:left w:val="none" w:sz="0" w:space="0" w:color="auto"/>
            <w:bottom w:val="none" w:sz="0" w:space="0" w:color="auto"/>
            <w:right w:val="none" w:sz="0" w:space="0" w:color="auto"/>
          </w:divBdr>
        </w:div>
        <w:div w:id="1312250433">
          <w:marLeft w:val="0"/>
          <w:marRight w:val="0"/>
          <w:marTop w:val="0"/>
          <w:marBottom w:val="0"/>
          <w:divBdr>
            <w:top w:val="none" w:sz="0" w:space="0" w:color="auto"/>
            <w:left w:val="none" w:sz="0" w:space="0" w:color="auto"/>
            <w:bottom w:val="none" w:sz="0" w:space="0" w:color="auto"/>
            <w:right w:val="none" w:sz="0" w:space="0" w:color="auto"/>
          </w:divBdr>
        </w:div>
        <w:div w:id="1407611900">
          <w:marLeft w:val="0"/>
          <w:marRight w:val="0"/>
          <w:marTop w:val="0"/>
          <w:marBottom w:val="0"/>
          <w:divBdr>
            <w:top w:val="none" w:sz="0" w:space="0" w:color="auto"/>
            <w:left w:val="none" w:sz="0" w:space="0" w:color="auto"/>
            <w:bottom w:val="none" w:sz="0" w:space="0" w:color="auto"/>
            <w:right w:val="none" w:sz="0" w:space="0" w:color="auto"/>
          </w:divBdr>
        </w:div>
        <w:div w:id="1428304266">
          <w:marLeft w:val="0"/>
          <w:marRight w:val="0"/>
          <w:marTop w:val="0"/>
          <w:marBottom w:val="0"/>
          <w:divBdr>
            <w:top w:val="none" w:sz="0" w:space="0" w:color="auto"/>
            <w:left w:val="none" w:sz="0" w:space="0" w:color="auto"/>
            <w:bottom w:val="none" w:sz="0" w:space="0" w:color="auto"/>
            <w:right w:val="none" w:sz="0" w:space="0" w:color="auto"/>
          </w:divBdr>
        </w:div>
        <w:div w:id="1469470064">
          <w:marLeft w:val="0"/>
          <w:marRight w:val="0"/>
          <w:marTop w:val="0"/>
          <w:marBottom w:val="0"/>
          <w:divBdr>
            <w:top w:val="none" w:sz="0" w:space="0" w:color="auto"/>
            <w:left w:val="none" w:sz="0" w:space="0" w:color="auto"/>
            <w:bottom w:val="none" w:sz="0" w:space="0" w:color="auto"/>
            <w:right w:val="none" w:sz="0" w:space="0" w:color="auto"/>
          </w:divBdr>
        </w:div>
        <w:div w:id="1499344084">
          <w:marLeft w:val="0"/>
          <w:marRight w:val="0"/>
          <w:marTop w:val="0"/>
          <w:marBottom w:val="0"/>
          <w:divBdr>
            <w:top w:val="none" w:sz="0" w:space="0" w:color="auto"/>
            <w:left w:val="none" w:sz="0" w:space="0" w:color="auto"/>
            <w:bottom w:val="none" w:sz="0" w:space="0" w:color="auto"/>
            <w:right w:val="none" w:sz="0" w:space="0" w:color="auto"/>
          </w:divBdr>
        </w:div>
        <w:div w:id="1512253482">
          <w:marLeft w:val="0"/>
          <w:marRight w:val="0"/>
          <w:marTop w:val="0"/>
          <w:marBottom w:val="0"/>
          <w:divBdr>
            <w:top w:val="none" w:sz="0" w:space="0" w:color="auto"/>
            <w:left w:val="none" w:sz="0" w:space="0" w:color="auto"/>
            <w:bottom w:val="none" w:sz="0" w:space="0" w:color="auto"/>
            <w:right w:val="none" w:sz="0" w:space="0" w:color="auto"/>
          </w:divBdr>
        </w:div>
        <w:div w:id="1528252964">
          <w:marLeft w:val="0"/>
          <w:marRight w:val="0"/>
          <w:marTop w:val="0"/>
          <w:marBottom w:val="0"/>
          <w:divBdr>
            <w:top w:val="none" w:sz="0" w:space="0" w:color="auto"/>
            <w:left w:val="none" w:sz="0" w:space="0" w:color="auto"/>
            <w:bottom w:val="none" w:sz="0" w:space="0" w:color="auto"/>
            <w:right w:val="none" w:sz="0" w:space="0" w:color="auto"/>
          </w:divBdr>
        </w:div>
        <w:div w:id="1533416304">
          <w:marLeft w:val="0"/>
          <w:marRight w:val="0"/>
          <w:marTop w:val="0"/>
          <w:marBottom w:val="0"/>
          <w:divBdr>
            <w:top w:val="none" w:sz="0" w:space="0" w:color="auto"/>
            <w:left w:val="none" w:sz="0" w:space="0" w:color="auto"/>
            <w:bottom w:val="none" w:sz="0" w:space="0" w:color="auto"/>
            <w:right w:val="none" w:sz="0" w:space="0" w:color="auto"/>
          </w:divBdr>
        </w:div>
        <w:div w:id="1584758071">
          <w:marLeft w:val="0"/>
          <w:marRight w:val="0"/>
          <w:marTop w:val="0"/>
          <w:marBottom w:val="0"/>
          <w:divBdr>
            <w:top w:val="none" w:sz="0" w:space="0" w:color="auto"/>
            <w:left w:val="none" w:sz="0" w:space="0" w:color="auto"/>
            <w:bottom w:val="none" w:sz="0" w:space="0" w:color="auto"/>
            <w:right w:val="none" w:sz="0" w:space="0" w:color="auto"/>
          </w:divBdr>
        </w:div>
        <w:div w:id="1688435891">
          <w:marLeft w:val="0"/>
          <w:marRight w:val="0"/>
          <w:marTop w:val="0"/>
          <w:marBottom w:val="0"/>
          <w:divBdr>
            <w:top w:val="none" w:sz="0" w:space="0" w:color="auto"/>
            <w:left w:val="none" w:sz="0" w:space="0" w:color="auto"/>
            <w:bottom w:val="none" w:sz="0" w:space="0" w:color="auto"/>
            <w:right w:val="none" w:sz="0" w:space="0" w:color="auto"/>
          </w:divBdr>
        </w:div>
        <w:div w:id="1707752894">
          <w:marLeft w:val="0"/>
          <w:marRight w:val="0"/>
          <w:marTop w:val="0"/>
          <w:marBottom w:val="0"/>
          <w:divBdr>
            <w:top w:val="none" w:sz="0" w:space="0" w:color="auto"/>
            <w:left w:val="none" w:sz="0" w:space="0" w:color="auto"/>
            <w:bottom w:val="none" w:sz="0" w:space="0" w:color="auto"/>
            <w:right w:val="none" w:sz="0" w:space="0" w:color="auto"/>
          </w:divBdr>
        </w:div>
        <w:div w:id="1730570039">
          <w:marLeft w:val="0"/>
          <w:marRight w:val="0"/>
          <w:marTop w:val="0"/>
          <w:marBottom w:val="0"/>
          <w:divBdr>
            <w:top w:val="none" w:sz="0" w:space="0" w:color="auto"/>
            <w:left w:val="none" w:sz="0" w:space="0" w:color="auto"/>
            <w:bottom w:val="none" w:sz="0" w:space="0" w:color="auto"/>
            <w:right w:val="none" w:sz="0" w:space="0" w:color="auto"/>
          </w:divBdr>
        </w:div>
        <w:div w:id="1753231623">
          <w:marLeft w:val="0"/>
          <w:marRight w:val="0"/>
          <w:marTop w:val="0"/>
          <w:marBottom w:val="0"/>
          <w:divBdr>
            <w:top w:val="none" w:sz="0" w:space="0" w:color="auto"/>
            <w:left w:val="none" w:sz="0" w:space="0" w:color="auto"/>
            <w:bottom w:val="none" w:sz="0" w:space="0" w:color="auto"/>
            <w:right w:val="none" w:sz="0" w:space="0" w:color="auto"/>
          </w:divBdr>
        </w:div>
        <w:div w:id="1763985843">
          <w:marLeft w:val="0"/>
          <w:marRight w:val="0"/>
          <w:marTop w:val="0"/>
          <w:marBottom w:val="0"/>
          <w:divBdr>
            <w:top w:val="none" w:sz="0" w:space="0" w:color="auto"/>
            <w:left w:val="none" w:sz="0" w:space="0" w:color="auto"/>
            <w:bottom w:val="none" w:sz="0" w:space="0" w:color="auto"/>
            <w:right w:val="none" w:sz="0" w:space="0" w:color="auto"/>
          </w:divBdr>
        </w:div>
        <w:div w:id="1789616127">
          <w:marLeft w:val="0"/>
          <w:marRight w:val="0"/>
          <w:marTop w:val="0"/>
          <w:marBottom w:val="0"/>
          <w:divBdr>
            <w:top w:val="none" w:sz="0" w:space="0" w:color="auto"/>
            <w:left w:val="none" w:sz="0" w:space="0" w:color="auto"/>
            <w:bottom w:val="none" w:sz="0" w:space="0" w:color="auto"/>
            <w:right w:val="none" w:sz="0" w:space="0" w:color="auto"/>
          </w:divBdr>
        </w:div>
        <w:div w:id="1793935370">
          <w:marLeft w:val="0"/>
          <w:marRight w:val="0"/>
          <w:marTop w:val="0"/>
          <w:marBottom w:val="0"/>
          <w:divBdr>
            <w:top w:val="none" w:sz="0" w:space="0" w:color="auto"/>
            <w:left w:val="none" w:sz="0" w:space="0" w:color="auto"/>
            <w:bottom w:val="none" w:sz="0" w:space="0" w:color="auto"/>
            <w:right w:val="none" w:sz="0" w:space="0" w:color="auto"/>
          </w:divBdr>
        </w:div>
        <w:div w:id="1795517097">
          <w:marLeft w:val="0"/>
          <w:marRight w:val="0"/>
          <w:marTop w:val="0"/>
          <w:marBottom w:val="0"/>
          <w:divBdr>
            <w:top w:val="none" w:sz="0" w:space="0" w:color="auto"/>
            <w:left w:val="none" w:sz="0" w:space="0" w:color="auto"/>
            <w:bottom w:val="none" w:sz="0" w:space="0" w:color="auto"/>
            <w:right w:val="none" w:sz="0" w:space="0" w:color="auto"/>
          </w:divBdr>
        </w:div>
        <w:div w:id="1878275417">
          <w:marLeft w:val="0"/>
          <w:marRight w:val="0"/>
          <w:marTop w:val="0"/>
          <w:marBottom w:val="0"/>
          <w:divBdr>
            <w:top w:val="none" w:sz="0" w:space="0" w:color="auto"/>
            <w:left w:val="none" w:sz="0" w:space="0" w:color="auto"/>
            <w:bottom w:val="none" w:sz="0" w:space="0" w:color="auto"/>
            <w:right w:val="none" w:sz="0" w:space="0" w:color="auto"/>
          </w:divBdr>
        </w:div>
        <w:div w:id="2000187425">
          <w:marLeft w:val="0"/>
          <w:marRight w:val="0"/>
          <w:marTop w:val="0"/>
          <w:marBottom w:val="0"/>
          <w:divBdr>
            <w:top w:val="none" w:sz="0" w:space="0" w:color="auto"/>
            <w:left w:val="none" w:sz="0" w:space="0" w:color="auto"/>
            <w:bottom w:val="none" w:sz="0" w:space="0" w:color="auto"/>
            <w:right w:val="none" w:sz="0" w:space="0" w:color="auto"/>
          </w:divBdr>
        </w:div>
        <w:div w:id="2027554125">
          <w:marLeft w:val="0"/>
          <w:marRight w:val="0"/>
          <w:marTop w:val="0"/>
          <w:marBottom w:val="0"/>
          <w:divBdr>
            <w:top w:val="none" w:sz="0" w:space="0" w:color="auto"/>
            <w:left w:val="none" w:sz="0" w:space="0" w:color="auto"/>
            <w:bottom w:val="none" w:sz="0" w:space="0" w:color="auto"/>
            <w:right w:val="none" w:sz="0" w:space="0" w:color="auto"/>
          </w:divBdr>
        </w:div>
        <w:div w:id="2053723557">
          <w:marLeft w:val="0"/>
          <w:marRight w:val="0"/>
          <w:marTop w:val="0"/>
          <w:marBottom w:val="0"/>
          <w:divBdr>
            <w:top w:val="none" w:sz="0" w:space="0" w:color="auto"/>
            <w:left w:val="none" w:sz="0" w:space="0" w:color="auto"/>
            <w:bottom w:val="none" w:sz="0" w:space="0" w:color="auto"/>
            <w:right w:val="none" w:sz="0" w:space="0" w:color="auto"/>
          </w:divBdr>
        </w:div>
      </w:divsChild>
    </w:div>
    <w:div w:id="1903176758">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1">
          <w:marLeft w:val="547"/>
          <w:marRight w:val="0"/>
          <w:marTop w:val="0"/>
          <w:marBottom w:val="0"/>
          <w:divBdr>
            <w:top w:val="none" w:sz="0" w:space="0" w:color="auto"/>
            <w:left w:val="none" w:sz="0" w:space="0" w:color="auto"/>
            <w:bottom w:val="none" w:sz="0" w:space="0" w:color="auto"/>
            <w:right w:val="none" w:sz="0" w:space="0" w:color="auto"/>
          </w:divBdr>
        </w:div>
      </w:divsChild>
    </w:div>
    <w:div w:id="1954702090">
      <w:bodyDiv w:val="1"/>
      <w:marLeft w:val="0"/>
      <w:marRight w:val="0"/>
      <w:marTop w:val="0"/>
      <w:marBottom w:val="0"/>
      <w:divBdr>
        <w:top w:val="none" w:sz="0" w:space="0" w:color="auto"/>
        <w:left w:val="none" w:sz="0" w:space="0" w:color="auto"/>
        <w:bottom w:val="none" w:sz="0" w:space="0" w:color="auto"/>
        <w:right w:val="none" w:sz="0" w:space="0" w:color="auto"/>
      </w:divBdr>
    </w:div>
    <w:div w:id="1960138715">
      <w:bodyDiv w:val="1"/>
      <w:marLeft w:val="0"/>
      <w:marRight w:val="0"/>
      <w:marTop w:val="0"/>
      <w:marBottom w:val="0"/>
      <w:divBdr>
        <w:top w:val="none" w:sz="0" w:space="0" w:color="auto"/>
        <w:left w:val="none" w:sz="0" w:space="0" w:color="auto"/>
        <w:bottom w:val="none" w:sz="0" w:space="0" w:color="auto"/>
        <w:right w:val="none" w:sz="0" w:space="0" w:color="auto"/>
      </w:divBdr>
    </w:div>
    <w:div w:id="1983849711">
      <w:bodyDiv w:val="1"/>
      <w:marLeft w:val="0"/>
      <w:marRight w:val="0"/>
      <w:marTop w:val="0"/>
      <w:marBottom w:val="0"/>
      <w:divBdr>
        <w:top w:val="none" w:sz="0" w:space="0" w:color="auto"/>
        <w:left w:val="none" w:sz="0" w:space="0" w:color="auto"/>
        <w:bottom w:val="none" w:sz="0" w:space="0" w:color="auto"/>
        <w:right w:val="none" w:sz="0" w:space="0" w:color="auto"/>
      </w:divBdr>
    </w:div>
    <w:div w:id="1988121433">
      <w:bodyDiv w:val="1"/>
      <w:marLeft w:val="0"/>
      <w:marRight w:val="0"/>
      <w:marTop w:val="0"/>
      <w:marBottom w:val="0"/>
      <w:divBdr>
        <w:top w:val="none" w:sz="0" w:space="0" w:color="auto"/>
        <w:left w:val="none" w:sz="0" w:space="0" w:color="auto"/>
        <w:bottom w:val="none" w:sz="0" w:space="0" w:color="auto"/>
        <w:right w:val="none" w:sz="0" w:space="0" w:color="auto"/>
      </w:divBdr>
      <w:divsChild>
        <w:div w:id="304432717">
          <w:marLeft w:val="547"/>
          <w:marRight w:val="0"/>
          <w:marTop w:val="0"/>
          <w:marBottom w:val="0"/>
          <w:divBdr>
            <w:top w:val="none" w:sz="0" w:space="0" w:color="auto"/>
            <w:left w:val="none" w:sz="0" w:space="0" w:color="auto"/>
            <w:bottom w:val="none" w:sz="0" w:space="0" w:color="auto"/>
            <w:right w:val="none" w:sz="0" w:space="0" w:color="auto"/>
          </w:divBdr>
        </w:div>
        <w:div w:id="339429741">
          <w:marLeft w:val="547"/>
          <w:marRight w:val="0"/>
          <w:marTop w:val="0"/>
          <w:marBottom w:val="0"/>
          <w:divBdr>
            <w:top w:val="none" w:sz="0" w:space="0" w:color="auto"/>
            <w:left w:val="none" w:sz="0" w:space="0" w:color="auto"/>
            <w:bottom w:val="none" w:sz="0" w:space="0" w:color="auto"/>
            <w:right w:val="none" w:sz="0" w:space="0" w:color="auto"/>
          </w:divBdr>
        </w:div>
        <w:div w:id="412701777">
          <w:marLeft w:val="547"/>
          <w:marRight w:val="0"/>
          <w:marTop w:val="0"/>
          <w:marBottom w:val="0"/>
          <w:divBdr>
            <w:top w:val="none" w:sz="0" w:space="0" w:color="auto"/>
            <w:left w:val="none" w:sz="0" w:space="0" w:color="auto"/>
            <w:bottom w:val="none" w:sz="0" w:space="0" w:color="auto"/>
            <w:right w:val="none" w:sz="0" w:space="0" w:color="auto"/>
          </w:divBdr>
        </w:div>
        <w:div w:id="557712683">
          <w:marLeft w:val="547"/>
          <w:marRight w:val="0"/>
          <w:marTop w:val="0"/>
          <w:marBottom w:val="0"/>
          <w:divBdr>
            <w:top w:val="none" w:sz="0" w:space="0" w:color="auto"/>
            <w:left w:val="none" w:sz="0" w:space="0" w:color="auto"/>
            <w:bottom w:val="none" w:sz="0" w:space="0" w:color="auto"/>
            <w:right w:val="none" w:sz="0" w:space="0" w:color="auto"/>
          </w:divBdr>
        </w:div>
        <w:div w:id="591160658">
          <w:marLeft w:val="547"/>
          <w:marRight w:val="0"/>
          <w:marTop w:val="0"/>
          <w:marBottom w:val="0"/>
          <w:divBdr>
            <w:top w:val="none" w:sz="0" w:space="0" w:color="auto"/>
            <w:left w:val="none" w:sz="0" w:space="0" w:color="auto"/>
            <w:bottom w:val="none" w:sz="0" w:space="0" w:color="auto"/>
            <w:right w:val="none" w:sz="0" w:space="0" w:color="auto"/>
          </w:divBdr>
        </w:div>
        <w:div w:id="810945255">
          <w:marLeft w:val="547"/>
          <w:marRight w:val="0"/>
          <w:marTop w:val="0"/>
          <w:marBottom w:val="0"/>
          <w:divBdr>
            <w:top w:val="none" w:sz="0" w:space="0" w:color="auto"/>
            <w:left w:val="none" w:sz="0" w:space="0" w:color="auto"/>
            <w:bottom w:val="none" w:sz="0" w:space="0" w:color="auto"/>
            <w:right w:val="none" w:sz="0" w:space="0" w:color="auto"/>
          </w:divBdr>
        </w:div>
        <w:div w:id="962926191">
          <w:marLeft w:val="547"/>
          <w:marRight w:val="0"/>
          <w:marTop w:val="0"/>
          <w:marBottom w:val="0"/>
          <w:divBdr>
            <w:top w:val="none" w:sz="0" w:space="0" w:color="auto"/>
            <w:left w:val="none" w:sz="0" w:space="0" w:color="auto"/>
            <w:bottom w:val="none" w:sz="0" w:space="0" w:color="auto"/>
            <w:right w:val="none" w:sz="0" w:space="0" w:color="auto"/>
          </w:divBdr>
        </w:div>
        <w:div w:id="1432968141">
          <w:marLeft w:val="547"/>
          <w:marRight w:val="0"/>
          <w:marTop w:val="0"/>
          <w:marBottom w:val="0"/>
          <w:divBdr>
            <w:top w:val="none" w:sz="0" w:space="0" w:color="auto"/>
            <w:left w:val="none" w:sz="0" w:space="0" w:color="auto"/>
            <w:bottom w:val="none" w:sz="0" w:space="0" w:color="auto"/>
            <w:right w:val="none" w:sz="0" w:space="0" w:color="auto"/>
          </w:divBdr>
        </w:div>
      </w:divsChild>
    </w:div>
    <w:div w:id="1999530187">
      <w:bodyDiv w:val="1"/>
      <w:marLeft w:val="0"/>
      <w:marRight w:val="0"/>
      <w:marTop w:val="0"/>
      <w:marBottom w:val="0"/>
      <w:divBdr>
        <w:top w:val="none" w:sz="0" w:space="0" w:color="auto"/>
        <w:left w:val="none" w:sz="0" w:space="0" w:color="auto"/>
        <w:bottom w:val="none" w:sz="0" w:space="0" w:color="auto"/>
        <w:right w:val="none" w:sz="0" w:space="0" w:color="auto"/>
      </w:divBdr>
    </w:div>
    <w:div w:id="2001418180">
      <w:bodyDiv w:val="1"/>
      <w:marLeft w:val="0"/>
      <w:marRight w:val="0"/>
      <w:marTop w:val="0"/>
      <w:marBottom w:val="0"/>
      <w:divBdr>
        <w:top w:val="none" w:sz="0" w:space="0" w:color="auto"/>
        <w:left w:val="none" w:sz="0" w:space="0" w:color="auto"/>
        <w:bottom w:val="none" w:sz="0" w:space="0" w:color="auto"/>
        <w:right w:val="none" w:sz="0" w:space="0" w:color="auto"/>
      </w:divBdr>
      <w:divsChild>
        <w:div w:id="41561602">
          <w:marLeft w:val="1166"/>
          <w:marRight w:val="0"/>
          <w:marTop w:val="58"/>
          <w:marBottom w:val="0"/>
          <w:divBdr>
            <w:top w:val="none" w:sz="0" w:space="0" w:color="auto"/>
            <w:left w:val="none" w:sz="0" w:space="0" w:color="auto"/>
            <w:bottom w:val="none" w:sz="0" w:space="0" w:color="auto"/>
            <w:right w:val="none" w:sz="0" w:space="0" w:color="auto"/>
          </w:divBdr>
        </w:div>
        <w:div w:id="47538514">
          <w:marLeft w:val="547"/>
          <w:marRight w:val="0"/>
          <w:marTop w:val="77"/>
          <w:marBottom w:val="0"/>
          <w:divBdr>
            <w:top w:val="none" w:sz="0" w:space="0" w:color="auto"/>
            <w:left w:val="none" w:sz="0" w:space="0" w:color="auto"/>
            <w:bottom w:val="none" w:sz="0" w:space="0" w:color="auto"/>
            <w:right w:val="none" w:sz="0" w:space="0" w:color="auto"/>
          </w:divBdr>
        </w:div>
        <w:div w:id="331639528">
          <w:marLeft w:val="1166"/>
          <w:marRight w:val="0"/>
          <w:marTop w:val="58"/>
          <w:marBottom w:val="0"/>
          <w:divBdr>
            <w:top w:val="none" w:sz="0" w:space="0" w:color="auto"/>
            <w:left w:val="none" w:sz="0" w:space="0" w:color="auto"/>
            <w:bottom w:val="none" w:sz="0" w:space="0" w:color="auto"/>
            <w:right w:val="none" w:sz="0" w:space="0" w:color="auto"/>
          </w:divBdr>
        </w:div>
        <w:div w:id="677931283">
          <w:marLeft w:val="1166"/>
          <w:marRight w:val="0"/>
          <w:marTop w:val="58"/>
          <w:marBottom w:val="0"/>
          <w:divBdr>
            <w:top w:val="none" w:sz="0" w:space="0" w:color="auto"/>
            <w:left w:val="none" w:sz="0" w:space="0" w:color="auto"/>
            <w:bottom w:val="none" w:sz="0" w:space="0" w:color="auto"/>
            <w:right w:val="none" w:sz="0" w:space="0" w:color="auto"/>
          </w:divBdr>
        </w:div>
        <w:div w:id="1006981753">
          <w:marLeft w:val="1166"/>
          <w:marRight w:val="0"/>
          <w:marTop w:val="58"/>
          <w:marBottom w:val="0"/>
          <w:divBdr>
            <w:top w:val="none" w:sz="0" w:space="0" w:color="auto"/>
            <w:left w:val="none" w:sz="0" w:space="0" w:color="auto"/>
            <w:bottom w:val="none" w:sz="0" w:space="0" w:color="auto"/>
            <w:right w:val="none" w:sz="0" w:space="0" w:color="auto"/>
          </w:divBdr>
        </w:div>
        <w:div w:id="1060708625">
          <w:marLeft w:val="1166"/>
          <w:marRight w:val="0"/>
          <w:marTop w:val="58"/>
          <w:marBottom w:val="0"/>
          <w:divBdr>
            <w:top w:val="none" w:sz="0" w:space="0" w:color="auto"/>
            <w:left w:val="none" w:sz="0" w:space="0" w:color="auto"/>
            <w:bottom w:val="none" w:sz="0" w:space="0" w:color="auto"/>
            <w:right w:val="none" w:sz="0" w:space="0" w:color="auto"/>
          </w:divBdr>
        </w:div>
        <w:div w:id="1132945786">
          <w:marLeft w:val="1166"/>
          <w:marRight w:val="0"/>
          <w:marTop w:val="58"/>
          <w:marBottom w:val="0"/>
          <w:divBdr>
            <w:top w:val="none" w:sz="0" w:space="0" w:color="auto"/>
            <w:left w:val="none" w:sz="0" w:space="0" w:color="auto"/>
            <w:bottom w:val="none" w:sz="0" w:space="0" w:color="auto"/>
            <w:right w:val="none" w:sz="0" w:space="0" w:color="auto"/>
          </w:divBdr>
        </w:div>
        <w:div w:id="1220241428">
          <w:marLeft w:val="1166"/>
          <w:marRight w:val="0"/>
          <w:marTop w:val="58"/>
          <w:marBottom w:val="0"/>
          <w:divBdr>
            <w:top w:val="none" w:sz="0" w:space="0" w:color="auto"/>
            <w:left w:val="none" w:sz="0" w:space="0" w:color="auto"/>
            <w:bottom w:val="none" w:sz="0" w:space="0" w:color="auto"/>
            <w:right w:val="none" w:sz="0" w:space="0" w:color="auto"/>
          </w:divBdr>
        </w:div>
        <w:div w:id="1395857499">
          <w:marLeft w:val="547"/>
          <w:marRight w:val="0"/>
          <w:marTop w:val="77"/>
          <w:marBottom w:val="0"/>
          <w:divBdr>
            <w:top w:val="none" w:sz="0" w:space="0" w:color="auto"/>
            <w:left w:val="none" w:sz="0" w:space="0" w:color="auto"/>
            <w:bottom w:val="none" w:sz="0" w:space="0" w:color="auto"/>
            <w:right w:val="none" w:sz="0" w:space="0" w:color="auto"/>
          </w:divBdr>
        </w:div>
        <w:div w:id="1481580954">
          <w:marLeft w:val="1166"/>
          <w:marRight w:val="0"/>
          <w:marTop w:val="58"/>
          <w:marBottom w:val="0"/>
          <w:divBdr>
            <w:top w:val="none" w:sz="0" w:space="0" w:color="auto"/>
            <w:left w:val="none" w:sz="0" w:space="0" w:color="auto"/>
            <w:bottom w:val="none" w:sz="0" w:space="0" w:color="auto"/>
            <w:right w:val="none" w:sz="0" w:space="0" w:color="auto"/>
          </w:divBdr>
        </w:div>
        <w:div w:id="1509173652">
          <w:marLeft w:val="1166"/>
          <w:marRight w:val="0"/>
          <w:marTop w:val="58"/>
          <w:marBottom w:val="0"/>
          <w:divBdr>
            <w:top w:val="none" w:sz="0" w:space="0" w:color="auto"/>
            <w:left w:val="none" w:sz="0" w:space="0" w:color="auto"/>
            <w:bottom w:val="none" w:sz="0" w:space="0" w:color="auto"/>
            <w:right w:val="none" w:sz="0" w:space="0" w:color="auto"/>
          </w:divBdr>
        </w:div>
        <w:div w:id="1823352033">
          <w:marLeft w:val="1166"/>
          <w:marRight w:val="0"/>
          <w:marTop w:val="58"/>
          <w:marBottom w:val="0"/>
          <w:divBdr>
            <w:top w:val="none" w:sz="0" w:space="0" w:color="auto"/>
            <w:left w:val="none" w:sz="0" w:space="0" w:color="auto"/>
            <w:bottom w:val="none" w:sz="0" w:space="0" w:color="auto"/>
            <w:right w:val="none" w:sz="0" w:space="0" w:color="auto"/>
          </w:divBdr>
        </w:div>
        <w:div w:id="1829707712">
          <w:marLeft w:val="1166"/>
          <w:marRight w:val="0"/>
          <w:marTop w:val="58"/>
          <w:marBottom w:val="0"/>
          <w:divBdr>
            <w:top w:val="none" w:sz="0" w:space="0" w:color="auto"/>
            <w:left w:val="none" w:sz="0" w:space="0" w:color="auto"/>
            <w:bottom w:val="none" w:sz="0" w:space="0" w:color="auto"/>
            <w:right w:val="none" w:sz="0" w:space="0" w:color="auto"/>
          </w:divBdr>
        </w:div>
        <w:div w:id="1914654752">
          <w:marLeft w:val="1166"/>
          <w:marRight w:val="0"/>
          <w:marTop w:val="58"/>
          <w:marBottom w:val="0"/>
          <w:divBdr>
            <w:top w:val="none" w:sz="0" w:space="0" w:color="auto"/>
            <w:left w:val="none" w:sz="0" w:space="0" w:color="auto"/>
            <w:bottom w:val="none" w:sz="0" w:space="0" w:color="auto"/>
            <w:right w:val="none" w:sz="0" w:space="0" w:color="auto"/>
          </w:divBdr>
        </w:div>
        <w:div w:id="2119788197">
          <w:marLeft w:val="1166"/>
          <w:marRight w:val="0"/>
          <w:marTop w:val="58"/>
          <w:marBottom w:val="0"/>
          <w:divBdr>
            <w:top w:val="none" w:sz="0" w:space="0" w:color="auto"/>
            <w:left w:val="none" w:sz="0" w:space="0" w:color="auto"/>
            <w:bottom w:val="none" w:sz="0" w:space="0" w:color="auto"/>
            <w:right w:val="none" w:sz="0" w:space="0" w:color="auto"/>
          </w:divBdr>
        </w:div>
      </w:divsChild>
    </w:div>
    <w:div w:id="2006129417">
      <w:bodyDiv w:val="1"/>
      <w:marLeft w:val="0"/>
      <w:marRight w:val="0"/>
      <w:marTop w:val="0"/>
      <w:marBottom w:val="0"/>
      <w:divBdr>
        <w:top w:val="none" w:sz="0" w:space="0" w:color="auto"/>
        <w:left w:val="none" w:sz="0" w:space="0" w:color="auto"/>
        <w:bottom w:val="none" w:sz="0" w:space="0" w:color="auto"/>
        <w:right w:val="none" w:sz="0" w:space="0" w:color="auto"/>
      </w:divBdr>
      <w:divsChild>
        <w:div w:id="1971013637">
          <w:marLeft w:val="547"/>
          <w:marRight w:val="0"/>
          <w:marTop w:val="0"/>
          <w:marBottom w:val="0"/>
          <w:divBdr>
            <w:top w:val="none" w:sz="0" w:space="0" w:color="auto"/>
            <w:left w:val="none" w:sz="0" w:space="0" w:color="auto"/>
            <w:bottom w:val="none" w:sz="0" w:space="0" w:color="auto"/>
            <w:right w:val="none" w:sz="0" w:space="0" w:color="auto"/>
          </w:divBdr>
        </w:div>
      </w:divsChild>
    </w:div>
    <w:div w:id="2015497381">
      <w:bodyDiv w:val="1"/>
      <w:marLeft w:val="0"/>
      <w:marRight w:val="0"/>
      <w:marTop w:val="0"/>
      <w:marBottom w:val="0"/>
      <w:divBdr>
        <w:top w:val="none" w:sz="0" w:space="0" w:color="auto"/>
        <w:left w:val="none" w:sz="0" w:space="0" w:color="auto"/>
        <w:bottom w:val="none" w:sz="0" w:space="0" w:color="auto"/>
        <w:right w:val="none" w:sz="0" w:space="0" w:color="auto"/>
      </w:divBdr>
      <w:divsChild>
        <w:div w:id="490176094">
          <w:marLeft w:val="547"/>
          <w:marRight w:val="0"/>
          <w:marTop w:val="144"/>
          <w:marBottom w:val="0"/>
          <w:divBdr>
            <w:top w:val="none" w:sz="0" w:space="0" w:color="auto"/>
            <w:left w:val="none" w:sz="0" w:space="0" w:color="auto"/>
            <w:bottom w:val="none" w:sz="0" w:space="0" w:color="auto"/>
            <w:right w:val="none" w:sz="0" w:space="0" w:color="auto"/>
          </w:divBdr>
        </w:div>
      </w:divsChild>
    </w:div>
    <w:div w:id="2057965135">
      <w:bodyDiv w:val="1"/>
      <w:marLeft w:val="0"/>
      <w:marRight w:val="0"/>
      <w:marTop w:val="0"/>
      <w:marBottom w:val="0"/>
      <w:divBdr>
        <w:top w:val="none" w:sz="0" w:space="0" w:color="auto"/>
        <w:left w:val="none" w:sz="0" w:space="0" w:color="auto"/>
        <w:bottom w:val="none" w:sz="0" w:space="0" w:color="auto"/>
        <w:right w:val="none" w:sz="0" w:space="0" w:color="auto"/>
      </w:divBdr>
      <w:divsChild>
        <w:div w:id="967005175">
          <w:marLeft w:val="0"/>
          <w:marRight w:val="0"/>
          <w:marTop w:val="0"/>
          <w:marBottom w:val="0"/>
          <w:divBdr>
            <w:top w:val="none" w:sz="0" w:space="0" w:color="auto"/>
            <w:left w:val="none" w:sz="0" w:space="0" w:color="auto"/>
            <w:bottom w:val="none" w:sz="0" w:space="0" w:color="auto"/>
            <w:right w:val="none" w:sz="0" w:space="0" w:color="auto"/>
          </w:divBdr>
        </w:div>
        <w:div w:id="1372263170">
          <w:marLeft w:val="0"/>
          <w:marRight w:val="0"/>
          <w:marTop w:val="0"/>
          <w:marBottom w:val="0"/>
          <w:divBdr>
            <w:top w:val="none" w:sz="0" w:space="0" w:color="auto"/>
            <w:left w:val="none" w:sz="0" w:space="0" w:color="auto"/>
            <w:bottom w:val="none" w:sz="0" w:space="0" w:color="auto"/>
            <w:right w:val="none" w:sz="0" w:space="0" w:color="auto"/>
          </w:divBdr>
        </w:div>
        <w:div w:id="1256017561">
          <w:marLeft w:val="0"/>
          <w:marRight w:val="0"/>
          <w:marTop w:val="0"/>
          <w:marBottom w:val="0"/>
          <w:divBdr>
            <w:top w:val="none" w:sz="0" w:space="0" w:color="auto"/>
            <w:left w:val="none" w:sz="0" w:space="0" w:color="auto"/>
            <w:bottom w:val="none" w:sz="0" w:space="0" w:color="auto"/>
            <w:right w:val="none" w:sz="0" w:space="0" w:color="auto"/>
          </w:divBdr>
        </w:div>
        <w:div w:id="1348826303">
          <w:marLeft w:val="0"/>
          <w:marRight w:val="0"/>
          <w:marTop w:val="0"/>
          <w:marBottom w:val="0"/>
          <w:divBdr>
            <w:top w:val="none" w:sz="0" w:space="0" w:color="auto"/>
            <w:left w:val="none" w:sz="0" w:space="0" w:color="auto"/>
            <w:bottom w:val="none" w:sz="0" w:space="0" w:color="auto"/>
            <w:right w:val="none" w:sz="0" w:space="0" w:color="auto"/>
          </w:divBdr>
        </w:div>
      </w:divsChild>
    </w:div>
    <w:div w:id="2061393013">
      <w:bodyDiv w:val="1"/>
      <w:marLeft w:val="0"/>
      <w:marRight w:val="0"/>
      <w:marTop w:val="0"/>
      <w:marBottom w:val="0"/>
      <w:divBdr>
        <w:top w:val="none" w:sz="0" w:space="0" w:color="auto"/>
        <w:left w:val="none" w:sz="0" w:space="0" w:color="auto"/>
        <w:bottom w:val="none" w:sz="0" w:space="0" w:color="auto"/>
        <w:right w:val="none" w:sz="0" w:space="0" w:color="auto"/>
      </w:divBdr>
      <w:divsChild>
        <w:div w:id="1156263540">
          <w:marLeft w:val="547"/>
          <w:marRight w:val="0"/>
          <w:marTop w:val="115"/>
          <w:marBottom w:val="0"/>
          <w:divBdr>
            <w:top w:val="none" w:sz="0" w:space="0" w:color="auto"/>
            <w:left w:val="none" w:sz="0" w:space="0" w:color="auto"/>
            <w:bottom w:val="none" w:sz="0" w:space="0" w:color="auto"/>
            <w:right w:val="none" w:sz="0" w:space="0" w:color="auto"/>
          </w:divBdr>
        </w:div>
        <w:div w:id="937639582">
          <w:marLeft w:val="547"/>
          <w:marRight w:val="0"/>
          <w:marTop w:val="115"/>
          <w:marBottom w:val="0"/>
          <w:divBdr>
            <w:top w:val="none" w:sz="0" w:space="0" w:color="auto"/>
            <w:left w:val="none" w:sz="0" w:space="0" w:color="auto"/>
            <w:bottom w:val="none" w:sz="0" w:space="0" w:color="auto"/>
            <w:right w:val="none" w:sz="0" w:space="0" w:color="auto"/>
          </w:divBdr>
        </w:div>
        <w:div w:id="1251739381">
          <w:marLeft w:val="547"/>
          <w:marRight w:val="0"/>
          <w:marTop w:val="115"/>
          <w:marBottom w:val="0"/>
          <w:divBdr>
            <w:top w:val="none" w:sz="0" w:space="0" w:color="auto"/>
            <w:left w:val="none" w:sz="0" w:space="0" w:color="auto"/>
            <w:bottom w:val="none" w:sz="0" w:space="0" w:color="auto"/>
            <w:right w:val="none" w:sz="0" w:space="0" w:color="auto"/>
          </w:divBdr>
        </w:div>
      </w:divsChild>
    </w:div>
    <w:div w:id="2062554710">
      <w:bodyDiv w:val="1"/>
      <w:marLeft w:val="0"/>
      <w:marRight w:val="0"/>
      <w:marTop w:val="0"/>
      <w:marBottom w:val="0"/>
      <w:divBdr>
        <w:top w:val="none" w:sz="0" w:space="0" w:color="auto"/>
        <w:left w:val="none" w:sz="0" w:space="0" w:color="auto"/>
        <w:bottom w:val="none" w:sz="0" w:space="0" w:color="auto"/>
        <w:right w:val="none" w:sz="0" w:space="0" w:color="auto"/>
      </w:divBdr>
    </w:div>
    <w:div w:id="2069838105">
      <w:bodyDiv w:val="1"/>
      <w:marLeft w:val="0"/>
      <w:marRight w:val="0"/>
      <w:marTop w:val="0"/>
      <w:marBottom w:val="0"/>
      <w:divBdr>
        <w:top w:val="none" w:sz="0" w:space="0" w:color="auto"/>
        <w:left w:val="none" w:sz="0" w:space="0" w:color="auto"/>
        <w:bottom w:val="none" w:sz="0" w:space="0" w:color="auto"/>
        <w:right w:val="none" w:sz="0" w:space="0" w:color="auto"/>
      </w:divBdr>
      <w:divsChild>
        <w:div w:id="43454470">
          <w:marLeft w:val="720"/>
          <w:marRight w:val="0"/>
          <w:marTop w:val="200"/>
          <w:marBottom w:val="0"/>
          <w:divBdr>
            <w:top w:val="none" w:sz="0" w:space="0" w:color="auto"/>
            <w:left w:val="none" w:sz="0" w:space="0" w:color="auto"/>
            <w:bottom w:val="none" w:sz="0" w:space="0" w:color="auto"/>
            <w:right w:val="none" w:sz="0" w:space="0" w:color="auto"/>
          </w:divBdr>
        </w:div>
        <w:div w:id="578489738">
          <w:marLeft w:val="720"/>
          <w:marRight w:val="0"/>
          <w:marTop w:val="200"/>
          <w:marBottom w:val="0"/>
          <w:divBdr>
            <w:top w:val="none" w:sz="0" w:space="0" w:color="auto"/>
            <w:left w:val="none" w:sz="0" w:space="0" w:color="auto"/>
            <w:bottom w:val="none" w:sz="0" w:space="0" w:color="auto"/>
            <w:right w:val="none" w:sz="0" w:space="0" w:color="auto"/>
          </w:divBdr>
        </w:div>
        <w:div w:id="1380520862">
          <w:marLeft w:val="720"/>
          <w:marRight w:val="0"/>
          <w:marTop w:val="200"/>
          <w:marBottom w:val="0"/>
          <w:divBdr>
            <w:top w:val="none" w:sz="0" w:space="0" w:color="auto"/>
            <w:left w:val="none" w:sz="0" w:space="0" w:color="auto"/>
            <w:bottom w:val="none" w:sz="0" w:space="0" w:color="auto"/>
            <w:right w:val="none" w:sz="0" w:space="0" w:color="auto"/>
          </w:divBdr>
        </w:div>
        <w:div w:id="2091733095">
          <w:marLeft w:val="720"/>
          <w:marRight w:val="0"/>
          <w:marTop w:val="200"/>
          <w:marBottom w:val="0"/>
          <w:divBdr>
            <w:top w:val="none" w:sz="0" w:space="0" w:color="auto"/>
            <w:left w:val="none" w:sz="0" w:space="0" w:color="auto"/>
            <w:bottom w:val="none" w:sz="0" w:space="0" w:color="auto"/>
            <w:right w:val="none" w:sz="0" w:space="0" w:color="auto"/>
          </w:divBdr>
        </w:div>
        <w:div w:id="2094937493">
          <w:marLeft w:val="720"/>
          <w:marRight w:val="0"/>
          <w:marTop w:val="200"/>
          <w:marBottom w:val="0"/>
          <w:divBdr>
            <w:top w:val="none" w:sz="0" w:space="0" w:color="auto"/>
            <w:left w:val="none" w:sz="0" w:space="0" w:color="auto"/>
            <w:bottom w:val="none" w:sz="0" w:space="0" w:color="auto"/>
            <w:right w:val="none" w:sz="0" w:space="0" w:color="auto"/>
          </w:divBdr>
        </w:div>
      </w:divsChild>
    </w:div>
    <w:div w:id="2086025290">
      <w:bodyDiv w:val="1"/>
      <w:marLeft w:val="0"/>
      <w:marRight w:val="0"/>
      <w:marTop w:val="0"/>
      <w:marBottom w:val="0"/>
      <w:divBdr>
        <w:top w:val="none" w:sz="0" w:space="0" w:color="auto"/>
        <w:left w:val="none" w:sz="0" w:space="0" w:color="auto"/>
        <w:bottom w:val="none" w:sz="0" w:space="0" w:color="auto"/>
        <w:right w:val="none" w:sz="0" w:space="0" w:color="auto"/>
      </w:divBdr>
      <w:divsChild>
        <w:div w:id="739406860">
          <w:marLeft w:val="547"/>
          <w:marRight w:val="0"/>
          <w:marTop w:val="96"/>
          <w:marBottom w:val="0"/>
          <w:divBdr>
            <w:top w:val="none" w:sz="0" w:space="0" w:color="auto"/>
            <w:left w:val="none" w:sz="0" w:space="0" w:color="auto"/>
            <w:bottom w:val="none" w:sz="0" w:space="0" w:color="auto"/>
            <w:right w:val="none" w:sz="0" w:space="0" w:color="auto"/>
          </w:divBdr>
        </w:div>
        <w:div w:id="934480576">
          <w:marLeft w:val="547"/>
          <w:marRight w:val="0"/>
          <w:marTop w:val="96"/>
          <w:marBottom w:val="0"/>
          <w:divBdr>
            <w:top w:val="none" w:sz="0" w:space="0" w:color="auto"/>
            <w:left w:val="none" w:sz="0" w:space="0" w:color="auto"/>
            <w:bottom w:val="none" w:sz="0" w:space="0" w:color="auto"/>
            <w:right w:val="none" w:sz="0" w:space="0" w:color="auto"/>
          </w:divBdr>
        </w:div>
        <w:div w:id="2013145395">
          <w:marLeft w:val="547"/>
          <w:marRight w:val="0"/>
          <w:marTop w:val="96"/>
          <w:marBottom w:val="0"/>
          <w:divBdr>
            <w:top w:val="none" w:sz="0" w:space="0" w:color="auto"/>
            <w:left w:val="none" w:sz="0" w:space="0" w:color="auto"/>
            <w:bottom w:val="none" w:sz="0" w:space="0" w:color="auto"/>
            <w:right w:val="none" w:sz="0" w:space="0" w:color="auto"/>
          </w:divBdr>
        </w:div>
      </w:divsChild>
    </w:div>
    <w:div w:id="2099018042">
      <w:bodyDiv w:val="1"/>
      <w:marLeft w:val="0"/>
      <w:marRight w:val="0"/>
      <w:marTop w:val="0"/>
      <w:marBottom w:val="0"/>
      <w:divBdr>
        <w:top w:val="none" w:sz="0" w:space="0" w:color="auto"/>
        <w:left w:val="none" w:sz="0" w:space="0" w:color="auto"/>
        <w:bottom w:val="none" w:sz="0" w:space="0" w:color="auto"/>
        <w:right w:val="none" w:sz="0" w:space="0" w:color="auto"/>
      </w:divBdr>
      <w:divsChild>
        <w:div w:id="98960004">
          <w:marLeft w:val="547"/>
          <w:marRight w:val="0"/>
          <w:marTop w:val="0"/>
          <w:marBottom w:val="0"/>
          <w:divBdr>
            <w:top w:val="none" w:sz="0" w:space="0" w:color="auto"/>
            <w:left w:val="none" w:sz="0" w:space="0" w:color="auto"/>
            <w:bottom w:val="none" w:sz="0" w:space="0" w:color="auto"/>
            <w:right w:val="none" w:sz="0" w:space="0" w:color="auto"/>
          </w:divBdr>
        </w:div>
      </w:divsChild>
    </w:div>
    <w:div w:id="2100175598">
      <w:bodyDiv w:val="1"/>
      <w:marLeft w:val="0"/>
      <w:marRight w:val="0"/>
      <w:marTop w:val="0"/>
      <w:marBottom w:val="0"/>
      <w:divBdr>
        <w:top w:val="none" w:sz="0" w:space="0" w:color="auto"/>
        <w:left w:val="none" w:sz="0" w:space="0" w:color="auto"/>
        <w:bottom w:val="none" w:sz="0" w:space="0" w:color="auto"/>
        <w:right w:val="none" w:sz="0" w:space="0" w:color="auto"/>
      </w:divBdr>
      <w:divsChild>
        <w:div w:id="1940412081">
          <w:marLeft w:val="547"/>
          <w:marRight w:val="0"/>
          <w:marTop w:val="240"/>
          <w:marBottom w:val="0"/>
          <w:divBdr>
            <w:top w:val="none" w:sz="0" w:space="0" w:color="auto"/>
            <w:left w:val="none" w:sz="0" w:space="0" w:color="auto"/>
            <w:bottom w:val="none" w:sz="0" w:space="0" w:color="auto"/>
            <w:right w:val="none" w:sz="0" w:space="0" w:color="auto"/>
          </w:divBdr>
        </w:div>
        <w:div w:id="9335075">
          <w:marLeft w:val="1166"/>
          <w:marRight w:val="0"/>
          <w:marTop w:val="240"/>
          <w:marBottom w:val="0"/>
          <w:divBdr>
            <w:top w:val="none" w:sz="0" w:space="0" w:color="auto"/>
            <w:left w:val="none" w:sz="0" w:space="0" w:color="auto"/>
            <w:bottom w:val="none" w:sz="0" w:space="0" w:color="auto"/>
            <w:right w:val="none" w:sz="0" w:space="0" w:color="auto"/>
          </w:divBdr>
        </w:div>
        <w:div w:id="1910380517">
          <w:marLeft w:val="1166"/>
          <w:marRight w:val="0"/>
          <w:marTop w:val="240"/>
          <w:marBottom w:val="0"/>
          <w:divBdr>
            <w:top w:val="none" w:sz="0" w:space="0" w:color="auto"/>
            <w:left w:val="none" w:sz="0" w:space="0" w:color="auto"/>
            <w:bottom w:val="none" w:sz="0" w:space="0" w:color="auto"/>
            <w:right w:val="none" w:sz="0" w:space="0" w:color="auto"/>
          </w:divBdr>
        </w:div>
        <w:div w:id="2037778067">
          <w:marLeft w:val="1166"/>
          <w:marRight w:val="0"/>
          <w:marTop w:val="240"/>
          <w:marBottom w:val="0"/>
          <w:divBdr>
            <w:top w:val="none" w:sz="0" w:space="0" w:color="auto"/>
            <w:left w:val="none" w:sz="0" w:space="0" w:color="auto"/>
            <w:bottom w:val="none" w:sz="0" w:space="0" w:color="auto"/>
            <w:right w:val="none" w:sz="0" w:space="0" w:color="auto"/>
          </w:divBdr>
        </w:div>
        <w:div w:id="805243390">
          <w:marLeft w:val="547"/>
          <w:marRight w:val="0"/>
          <w:marTop w:val="360"/>
          <w:marBottom w:val="0"/>
          <w:divBdr>
            <w:top w:val="none" w:sz="0" w:space="0" w:color="auto"/>
            <w:left w:val="none" w:sz="0" w:space="0" w:color="auto"/>
            <w:bottom w:val="none" w:sz="0" w:space="0" w:color="auto"/>
            <w:right w:val="none" w:sz="0" w:space="0" w:color="auto"/>
          </w:divBdr>
        </w:div>
        <w:div w:id="422144760">
          <w:marLeft w:val="806"/>
          <w:marRight w:val="0"/>
          <w:marTop w:val="360"/>
          <w:marBottom w:val="0"/>
          <w:divBdr>
            <w:top w:val="none" w:sz="0" w:space="0" w:color="auto"/>
            <w:left w:val="none" w:sz="0" w:space="0" w:color="auto"/>
            <w:bottom w:val="none" w:sz="0" w:space="0" w:color="auto"/>
            <w:right w:val="none" w:sz="0" w:space="0" w:color="auto"/>
          </w:divBdr>
        </w:div>
        <w:div w:id="1725181865">
          <w:marLeft w:val="806"/>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ob.cpuc.ca.gov/Docs/Item%204a.%20Legislative%20Update.pdf" TargetMode="External"/><Relationship Id="rId18" Type="http://schemas.openxmlformats.org/officeDocument/2006/relationships/hyperlink" Target="http://leginfo.legislature.ca.gov/faces/billNavClient.xhtml?bill_id=201720180SB1072" TargetMode="External"/><Relationship Id="rId26" Type="http://schemas.openxmlformats.org/officeDocument/2006/relationships/hyperlink" Target="http://liob.cpuc.ca.gov/Docs/Item%207b.%20Water%20Utilities'%20Current%20Issues%20LIOB030818.pptx" TargetMode="External"/><Relationship Id="rId3" Type="http://schemas.openxmlformats.org/officeDocument/2006/relationships/customXml" Target="../customXml/item3.xml"/><Relationship Id="rId21" Type="http://schemas.openxmlformats.org/officeDocument/2006/relationships/hyperlink" Target="http://leginfo.legislature.ca.gov/faces/billNavClient.xhtml?bill_id=201720180SB99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iob.cpuc.ca.gov/Docs/Approved%20Meeting%20Minutes%20of%20the%20LIOB%20030818%20-%20Approved%20at%20the%20060818LIOBMtg.docx" TargetMode="External"/><Relationship Id="rId17" Type="http://schemas.openxmlformats.org/officeDocument/2006/relationships/hyperlink" Target="http://leginfo.legislature.ca.gov/faces/billNavClient.xhtml?bill_id=201720180AB2636" TargetMode="External"/><Relationship Id="rId25" Type="http://schemas.openxmlformats.org/officeDocument/2006/relationships/hyperlink" Target="http://leginfo.legislature.ca.gov/faces/billNavClient.xhtml?bill_id=201720180SB113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eginfo.legislature.ca.gov/faces/billNavClient.xhtml?bill_id=201720180AB2537" TargetMode="External"/><Relationship Id="rId20" Type="http://schemas.openxmlformats.org/officeDocument/2006/relationships/hyperlink" Target="http://leginfo.legislature.ca.gov/faces/billNavClient.xhtml?bill_id=201720180SB623" TargetMode="External"/><Relationship Id="rId29" Type="http://schemas.openxmlformats.org/officeDocument/2006/relationships/hyperlink" Target="http://liob.cpuc.ca.gov/Docs/Item%205.%20%20Report%20of%20CSD%20and%20the%20LIWP.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ob.org" TargetMode="External"/><Relationship Id="rId24" Type="http://schemas.openxmlformats.org/officeDocument/2006/relationships/hyperlink" Target="http://leginfo.legislature.ca.gov/faces/billNavClient.xhtml?bill_id=201720180SB1072"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eginfo.legislature.ca.gov/faces/billNavClient.xhtml?bill_id=201720180SB998" TargetMode="External"/><Relationship Id="rId23" Type="http://schemas.openxmlformats.org/officeDocument/2006/relationships/hyperlink" Target="http://leginfo.legislature.ca.gov/faces/billNavClient.xhtml?bill_id=201720180AB2636" TargetMode="External"/><Relationship Id="rId28" Type="http://schemas.openxmlformats.org/officeDocument/2006/relationships/hyperlink" Target="http://liob.cpuc.ca.gov/Docs/Item%204e.%20Highlights%20%20Activity%20%20for%20Low%20Income%20Energy%20Program-LINA%20and%20MF.pptx" TargetMode="External"/><Relationship Id="rId10" Type="http://schemas.openxmlformats.org/officeDocument/2006/relationships/endnotes" Target="endnotes.xml"/><Relationship Id="rId19" Type="http://schemas.openxmlformats.org/officeDocument/2006/relationships/hyperlink" Target="http://leginfo.legislature.ca.gov/faces/billNavClient.xhtml?bill_id=201720180SB1135"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billNavClient.xhtml?bill_id=201720180SB623" TargetMode="External"/><Relationship Id="rId22" Type="http://schemas.openxmlformats.org/officeDocument/2006/relationships/hyperlink" Target="http://leginfo.legislature.ca.gov/faces/billNavClient.xhtml?bill_id=201720180AB2537" TargetMode="External"/><Relationship Id="rId27" Type="http://schemas.openxmlformats.org/officeDocument/2006/relationships/hyperlink" Target="http://liob.cpuc.ca.gov/Docs/Item%204d.%20California%20LifeLine%20Presentation%20LIOB%20June%208%202018%20in%20SAC.ppt" TargetMode="External"/><Relationship Id="rId30" Type="http://schemas.openxmlformats.org/officeDocument/2006/relationships/hyperlink" Target="http://liob.cpuc.ca.gov/Docs/Item%207.%20Joint%20IOU%20Report%20Revised1.pptx"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2749cae-3b09-4902-b2fe-48dfe8b9c04c">BoardMeetings</Category>
    <MeetingDate xmlns="d2749cae-3b09-4902-b2fe-48dfe8b9c04c">2018-09-20T07:00:00+00:00</MeetingDate>
    <ReleaseDate xmlns="d2749cae-3b09-4902-b2fe-48dfe8b9c04c">2018-06-29T07:00:00+00:00</Releas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92CE-CF29-4B0F-9B31-413EBE3B9EF2}">
  <ds:schemaRef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d2749cae-3b09-4902-b2fe-48dfe8b9c04c"/>
  </ds:schemaRefs>
</ds:datastoreItem>
</file>

<file path=customXml/itemProps2.xml><?xml version="1.0" encoding="utf-8"?>
<ds:datastoreItem xmlns:ds="http://schemas.openxmlformats.org/officeDocument/2006/customXml" ds:itemID="{3C51246E-9B39-4870-8124-452A9B6E2468}">
  <ds:schemaRefs>
    <ds:schemaRef ds:uri="http://schemas.microsoft.com/sharepoint/v3/contenttype/forms"/>
  </ds:schemaRefs>
</ds:datastoreItem>
</file>

<file path=customXml/itemProps3.xml><?xml version="1.0" encoding="utf-8"?>
<ds:datastoreItem xmlns:ds="http://schemas.openxmlformats.org/officeDocument/2006/customXml" ds:itemID="{DEE7A919-D665-4F8A-B259-F740BE2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C64F5-E202-4E23-8E3E-F2AC122D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Draft Meeting Minutes of the 6-8-17 LIOB MeetingSF</vt:lpstr>
    </vt:vector>
  </TitlesOfParts>
  <Company>CPUC</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Minutes of the 6-8-17 LIOB MeetingSF</dc:title>
  <dc:creator>Gibbs, Syreeta</dc:creator>
  <cp:lastModifiedBy>Amaya,  Zaida C.</cp:lastModifiedBy>
  <cp:revision>2</cp:revision>
  <cp:lastPrinted>2017-10-11T21:05:00Z</cp:lastPrinted>
  <dcterms:created xsi:type="dcterms:W3CDTF">2018-09-11T23:22:00Z</dcterms:created>
  <dcterms:modified xsi:type="dcterms:W3CDTF">2018-09-11T23:22:00Z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